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0514" w14:textId="0B046F62" w:rsidR="003E083D" w:rsidRDefault="00F255A9" w:rsidP="000529E4">
      <w:pPr>
        <w:jc w:val="center"/>
      </w:pPr>
      <w:r>
        <w:rPr>
          <w:noProof/>
        </w:rPr>
        <w:drawing>
          <wp:anchor distT="0" distB="0" distL="114300" distR="114300" simplePos="0" relativeHeight="251659264" behindDoc="0" locked="0" layoutInCell="1" allowOverlap="1" wp14:anchorId="63C98484" wp14:editId="50274B7E">
            <wp:simplePos x="0" y="0"/>
            <wp:positionH relativeFrom="margin">
              <wp:align>center</wp:align>
            </wp:positionH>
            <wp:positionV relativeFrom="paragraph">
              <wp:posOffset>0</wp:posOffset>
            </wp:positionV>
            <wp:extent cx="7014210" cy="1051560"/>
            <wp:effectExtent l="0" t="0" r="0" b="0"/>
            <wp:wrapTopAndBottom/>
            <wp:docPr id="67" name="Picture 6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4210" cy="10515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516"/>
        <w:gridCol w:w="3827"/>
      </w:tblGrid>
      <w:tr w:rsidR="00E5443F" w14:paraId="1B67F38D" w14:textId="77777777" w:rsidTr="0010426A">
        <w:tc>
          <w:tcPr>
            <w:tcW w:w="10343" w:type="dxa"/>
            <w:gridSpan w:val="2"/>
            <w:shd w:val="clear" w:color="auto" w:fill="D1D1D1" w:themeFill="background2" w:themeFillShade="E6"/>
          </w:tcPr>
          <w:p w14:paraId="30A740A6" w14:textId="77777777" w:rsidR="00E5443F" w:rsidRPr="000529E4" w:rsidRDefault="00E5443F" w:rsidP="0023425C">
            <w:pPr>
              <w:rPr>
                <w:b/>
                <w:bCs/>
              </w:rPr>
            </w:pPr>
            <w:r w:rsidRPr="000529E4">
              <w:rPr>
                <w:b/>
                <w:bCs/>
              </w:rPr>
              <w:t>Role title</w:t>
            </w:r>
          </w:p>
        </w:tc>
      </w:tr>
      <w:tr w:rsidR="00E5443F" w14:paraId="5DB5414D" w14:textId="77777777" w:rsidTr="0010426A">
        <w:tc>
          <w:tcPr>
            <w:tcW w:w="10343" w:type="dxa"/>
            <w:gridSpan w:val="2"/>
          </w:tcPr>
          <w:p w14:paraId="7DF73A7E" w14:textId="7BD524D5" w:rsidR="00E5443F" w:rsidRDefault="00E5443F" w:rsidP="0023425C"/>
          <w:p w14:paraId="108BDE8D" w14:textId="77777777" w:rsidR="00E5443F" w:rsidRPr="00E5443F" w:rsidRDefault="00E5443F" w:rsidP="000529E4">
            <w:pPr>
              <w:jc w:val="center"/>
              <w:rPr>
                <w:b/>
                <w:bCs/>
                <w:sz w:val="36"/>
                <w:szCs w:val="36"/>
              </w:rPr>
            </w:pPr>
            <w:r w:rsidRPr="00E5443F">
              <w:rPr>
                <w:b/>
                <w:bCs/>
                <w:sz w:val="36"/>
                <w:szCs w:val="36"/>
              </w:rPr>
              <w:t>Landscape Recovery Trainee</w:t>
            </w:r>
          </w:p>
          <w:p w14:paraId="60E5748D" w14:textId="77777777" w:rsidR="00E5443F" w:rsidRDefault="00E5443F" w:rsidP="0023425C"/>
        </w:tc>
      </w:tr>
      <w:tr w:rsidR="00E5443F" w14:paraId="799BC877" w14:textId="77777777" w:rsidTr="0010426A">
        <w:tc>
          <w:tcPr>
            <w:tcW w:w="10343" w:type="dxa"/>
            <w:gridSpan w:val="2"/>
            <w:shd w:val="clear" w:color="auto" w:fill="D1D1D1" w:themeFill="background2" w:themeFillShade="E6"/>
          </w:tcPr>
          <w:p w14:paraId="0D971F63" w14:textId="77777777" w:rsidR="00E5443F" w:rsidRPr="00E5443F" w:rsidRDefault="00E5443F" w:rsidP="0023425C">
            <w:pPr>
              <w:rPr>
                <w:b/>
                <w:bCs/>
              </w:rPr>
            </w:pPr>
            <w:r w:rsidRPr="00E5443F">
              <w:rPr>
                <w:b/>
                <w:bCs/>
              </w:rPr>
              <w:t>Based at</w:t>
            </w:r>
          </w:p>
        </w:tc>
      </w:tr>
      <w:tr w:rsidR="00E5443F" w14:paraId="0561814A" w14:textId="77777777" w:rsidTr="0010426A">
        <w:tc>
          <w:tcPr>
            <w:tcW w:w="10343" w:type="dxa"/>
            <w:gridSpan w:val="2"/>
          </w:tcPr>
          <w:p w14:paraId="68668393" w14:textId="77777777" w:rsidR="00E5443F" w:rsidRDefault="00E5443F" w:rsidP="0023425C"/>
          <w:p w14:paraId="3FD29277" w14:textId="77777777" w:rsidR="00E5443F" w:rsidRDefault="00E5443F" w:rsidP="00402F54">
            <w:pPr>
              <w:pStyle w:val="ListParagraph"/>
              <w:numPr>
                <w:ilvl w:val="0"/>
                <w:numId w:val="11"/>
              </w:numPr>
            </w:pPr>
            <w:r>
              <w:t xml:space="preserve">Elm Tree Court, Devizes with some home working </w:t>
            </w:r>
            <w:proofErr w:type="gramStart"/>
            <w:r>
              <w:t>available</w:t>
            </w:r>
            <w:proofErr w:type="gramEnd"/>
            <w:r>
              <w:t xml:space="preserve">  </w:t>
            </w:r>
          </w:p>
          <w:p w14:paraId="0C49C6EF" w14:textId="77777777" w:rsidR="00E5443F" w:rsidRDefault="00E5443F" w:rsidP="0023425C"/>
        </w:tc>
      </w:tr>
      <w:tr w:rsidR="00E5443F" w14:paraId="702FDE76" w14:textId="77777777" w:rsidTr="0010426A">
        <w:tc>
          <w:tcPr>
            <w:tcW w:w="10343" w:type="dxa"/>
            <w:gridSpan w:val="2"/>
            <w:shd w:val="clear" w:color="auto" w:fill="D1D1D1" w:themeFill="background2" w:themeFillShade="E6"/>
          </w:tcPr>
          <w:p w14:paraId="08A9ABC8" w14:textId="77777777" w:rsidR="00E5443F" w:rsidRPr="00E5443F" w:rsidRDefault="00E5443F" w:rsidP="0023425C">
            <w:pPr>
              <w:rPr>
                <w:b/>
                <w:bCs/>
              </w:rPr>
            </w:pPr>
            <w:r w:rsidRPr="00E5443F">
              <w:rPr>
                <w:b/>
                <w:bCs/>
              </w:rPr>
              <w:t>Mentors</w:t>
            </w:r>
          </w:p>
        </w:tc>
      </w:tr>
      <w:tr w:rsidR="00E5443F" w14:paraId="6B39D33B" w14:textId="77777777" w:rsidTr="0010426A">
        <w:tc>
          <w:tcPr>
            <w:tcW w:w="10343" w:type="dxa"/>
            <w:gridSpan w:val="2"/>
          </w:tcPr>
          <w:p w14:paraId="777647A7" w14:textId="77777777" w:rsidR="00E5443F" w:rsidRDefault="00E5443F" w:rsidP="0023425C">
            <w:pPr>
              <w:pStyle w:val="ListParagraph"/>
            </w:pPr>
          </w:p>
          <w:p w14:paraId="0FA7DC5D" w14:textId="38663B3A" w:rsidR="00E5443F" w:rsidRDefault="00E5443F" w:rsidP="0023425C">
            <w:pPr>
              <w:pStyle w:val="ListParagraph"/>
              <w:numPr>
                <w:ilvl w:val="0"/>
                <w:numId w:val="5"/>
              </w:numPr>
            </w:pPr>
            <w:r>
              <w:t xml:space="preserve">Landscape Recovery Project Manager – </w:t>
            </w:r>
            <w:r w:rsidR="00402F54">
              <w:t>L</w:t>
            </w:r>
            <w:r>
              <w:t xml:space="preserve">ine </w:t>
            </w:r>
            <w:r w:rsidR="00402F54">
              <w:t>M</w:t>
            </w:r>
            <w:r>
              <w:t xml:space="preserve">anager </w:t>
            </w:r>
          </w:p>
          <w:p w14:paraId="35BD97A7" w14:textId="68BA2F30" w:rsidR="00E5443F" w:rsidRDefault="00E5443F" w:rsidP="0023425C">
            <w:pPr>
              <w:pStyle w:val="ListParagraph"/>
              <w:numPr>
                <w:ilvl w:val="0"/>
                <w:numId w:val="5"/>
              </w:numPr>
            </w:pPr>
            <w:r>
              <w:t xml:space="preserve">Farm and Estates Coordinator – </w:t>
            </w:r>
            <w:r w:rsidR="00402F54">
              <w:t>M</w:t>
            </w:r>
            <w:r>
              <w:t>entor</w:t>
            </w:r>
          </w:p>
          <w:p w14:paraId="456FC087" w14:textId="77777777" w:rsidR="00E5443F" w:rsidRDefault="00E5443F" w:rsidP="0023425C">
            <w:pPr>
              <w:pStyle w:val="ListParagraph"/>
            </w:pPr>
          </w:p>
        </w:tc>
      </w:tr>
      <w:tr w:rsidR="00E5443F" w14:paraId="7CF872B9" w14:textId="77777777" w:rsidTr="0010426A">
        <w:tc>
          <w:tcPr>
            <w:tcW w:w="10343" w:type="dxa"/>
            <w:gridSpan w:val="2"/>
            <w:shd w:val="clear" w:color="auto" w:fill="D1D1D1" w:themeFill="background2" w:themeFillShade="E6"/>
          </w:tcPr>
          <w:p w14:paraId="2469769F" w14:textId="77777777" w:rsidR="00E5443F" w:rsidRPr="00E5443F" w:rsidRDefault="00E5443F" w:rsidP="0023425C">
            <w:pPr>
              <w:rPr>
                <w:b/>
                <w:bCs/>
              </w:rPr>
            </w:pPr>
            <w:r w:rsidRPr="00E5443F">
              <w:rPr>
                <w:b/>
                <w:bCs/>
              </w:rPr>
              <w:t xml:space="preserve">Background </w:t>
            </w:r>
          </w:p>
        </w:tc>
      </w:tr>
      <w:tr w:rsidR="00E5443F" w14:paraId="4BAA4BFC" w14:textId="77777777" w:rsidTr="0010426A">
        <w:tc>
          <w:tcPr>
            <w:tcW w:w="10343" w:type="dxa"/>
            <w:gridSpan w:val="2"/>
            <w:shd w:val="clear" w:color="auto" w:fill="auto"/>
          </w:tcPr>
          <w:p w14:paraId="62560F8D" w14:textId="77777777" w:rsidR="00E5443F" w:rsidRDefault="00E5443F" w:rsidP="0023425C"/>
          <w:p w14:paraId="1A9F873D" w14:textId="2F80C650" w:rsidR="00E5443F" w:rsidRPr="003E481D" w:rsidRDefault="00E5443F" w:rsidP="0023425C">
            <w:pPr>
              <w:rPr>
                <w:rFonts w:eastAsia="Times New Roman" w:cstheme="minorHAnsi"/>
                <w:lang w:eastAsia="en-GB"/>
              </w:rPr>
            </w:pPr>
            <w:r>
              <w:t xml:space="preserve">The </w:t>
            </w:r>
            <w:r w:rsidR="00402F54">
              <w:t>T</w:t>
            </w:r>
            <w:r>
              <w:t xml:space="preserve">rainee </w:t>
            </w:r>
            <w:r w:rsidRPr="003E481D">
              <w:rPr>
                <w:rFonts w:eastAsia="Times New Roman" w:cstheme="minorHAnsi"/>
                <w:lang w:eastAsia="en-GB"/>
              </w:rPr>
              <w:t xml:space="preserve">will join the dynamic and experienced Water Team, supporting the planning </w:t>
            </w:r>
            <w:r>
              <w:rPr>
                <w:rFonts w:eastAsia="Times New Roman" w:cstheme="minorHAnsi"/>
                <w:lang w:eastAsia="en-GB"/>
              </w:rPr>
              <w:t xml:space="preserve">and </w:t>
            </w:r>
            <w:r w:rsidRPr="003E481D">
              <w:rPr>
                <w:rFonts w:eastAsia="Times New Roman" w:cstheme="minorHAnsi"/>
                <w:lang w:eastAsia="en-GB"/>
              </w:rPr>
              <w:t xml:space="preserve">delivery of the Wylye Chalk Stream Project, </w:t>
            </w:r>
            <w:r>
              <w:rPr>
                <w:rFonts w:eastAsia="Times New Roman" w:cstheme="minorHAnsi"/>
                <w:lang w:eastAsia="en-GB"/>
              </w:rPr>
              <w:t>successful in Round 2 of Defra’s Landscape Recovery scheme.</w:t>
            </w:r>
          </w:p>
          <w:p w14:paraId="75140207" w14:textId="77777777" w:rsidR="00E5443F" w:rsidRPr="003E481D" w:rsidRDefault="00E5443F" w:rsidP="0023425C">
            <w:pPr>
              <w:rPr>
                <w:rFonts w:eastAsia="Times New Roman" w:cstheme="minorHAnsi"/>
                <w:lang w:eastAsia="en-GB"/>
              </w:rPr>
            </w:pPr>
          </w:p>
          <w:p w14:paraId="1B9EC2B4" w14:textId="77777777" w:rsidR="00E5443F" w:rsidRDefault="00E5443F" w:rsidP="0023425C">
            <w:pPr>
              <w:rPr>
                <w:rFonts w:eastAsia="Times New Roman" w:cstheme="minorHAnsi"/>
                <w:lang w:eastAsia="en-GB"/>
              </w:rPr>
            </w:pPr>
            <w:r w:rsidRPr="003E481D">
              <w:rPr>
                <w:rFonts w:eastAsia="Times New Roman" w:cstheme="minorHAnsi"/>
                <w:lang w:eastAsia="en-GB"/>
              </w:rPr>
              <w:t xml:space="preserve">The Wylye Chalk Stream Project will be the first landscape-scale collaboration of its kind focused on enhancing a large stretch of chalk stream for the benefit of wildlife in Wiltshire. The project will be led by Wiltshire Wildlife Trust and delivered in partnership with the Wylye Valley Farmers group and the Wessex Rivers Trust. </w:t>
            </w:r>
          </w:p>
          <w:p w14:paraId="34A0261E" w14:textId="77777777" w:rsidR="00E5443F" w:rsidRDefault="00E5443F" w:rsidP="0023425C">
            <w:pPr>
              <w:rPr>
                <w:rFonts w:eastAsia="Times New Roman" w:cstheme="minorHAnsi"/>
                <w:lang w:eastAsia="en-GB"/>
              </w:rPr>
            </w:pPr>
          </w:p>
          <w:p w14:paraId="7EE3259C" w14:textId="77777777" w:rsidR="00E5443F" w:rsidRDefault="00E5443F" w:rsidP="0023425C">
            <w:pPr>
              <w:rPr>
                <w:rFonts w:eastAsia="Times New Roman" w:cstheme="minorHAnsi"/>
                <w:lang w:eastAsia="en-GB"/>
              </w:rPr>
            </w:pPr>
            <w:r w:rsidRPr="003E481D">
              <w:rPr>
                <w:rFonts w:eastAsia="Times New Roman" w:cstheme="minorHAnsi"/>
                <w:lang w:eastAsia="en-GB"/>
              </w:rPr>
              <w:t>This partnership will re-establish the vitality, diversity, and ecological abundance of the Wylye Valley by restoring the river’s natural relationship with its floodplain along over 20km of now under-utilised farmland.</w:t>
            </w:r>
          </w:p>
          <w:p w14:paraId="6B26D445" w14:textId="77777777" w:rsidR="00E5443F" w:rsidRDefault="00E5443F" w:rsidP="0023425C"/>
        </w:tc>
      </w:tr>
      <w:tr w:rsidR="00E5443F" w14:paraId="1559A53A" w14:textId="77777777" w:rsidTr="0010426A">
        <w:tc>
          <w:tcPr>
            <w:tcW w:w="10343" w:type="dxa"/>
            <w:gridSpan w:val="2"/>
            <w:shd w:val="clear" w:color="auto" w:fill="D1D1D1" w:themeFill="background2" w:themeFillShade="E6"/>
          </w:tcPr>
          <w:p w14:paraId="5F31D232" w14:textId="77777777" w:rsidR="00E5443F" w:rsidRPr="00E5443F" w:rsidRDefault="00E5443F" w:rsidP="0023425C">
            <w:pPr>
              <w:rPr>
                <w:b/>
                <w:bCs/>
              </w:rPr>
            </w:pPr>
            <w:r w:rsidRPr="00E5443F">
              <w:rPr>
                <w:b/>
                <w:bCs/>
              </w:rPr>
              <w:t>Type of work the role will be involved with</w:t>
            </w:r>
          </w:p>
        </w:tc>
      </w:tr>
      <w:tr w:rsidR="00E5443F" w14:paraId="507FCEAE" w14:textId="77777777" w:rsidTr="0010426A">
        <w:tc>
          <w:tcPr>
            <w:tcW w:w="10343" w:type="dxa"/>
            <w:gridSpan w:val="2"/>
          </w:tcPr>
          <w:p w14:paraId="2B246C7A" w14:textId="77777777" w:rsidR="00E5443F" w:rsidRPr="003E481D" w:rsidRDefault="00E5443F" w:rsidP="0023425C">
            <w:pPr>
              <w:rPr>
                <w:rFonts w:eastAsia="Times New Roman" w:cstheme="minorHAnsi"/>
                <w:lang w:eastAsia="en-GB"/>
              </w:rPr>
            </w:pPr>
          </w:p>
          <w:p w14:paraId="2F6245F5" w14:textId="0A7537AD" w:rsidR="00E5443F" w:rsidRDefault="00E5443F" w:rsidP="0023425C">
            <w:pPr>
              <w:rPr>
                <w:rFonts w:eastAsia="Times New Roman" w:cstheme="minorHAnsi"/>
                <w:lang w:eastAsia="en-GB"/>
              </w:rPr>
            </w:pPr>
            <w:r>
              <w:rPr>
                <w:rFonts w:eastAsia="Times New Roman" w:cstheme="minorHAnsi"/>
                <w:lang w:eastAsia="en-GB"/>
              </w:rPr>
              <w:t xml:space="preserve">The post-holder will contribute to </w:t>
            </w:r>
            <w:r w:rsidR="00C13A39">
              <w:rPr>
                <w:rFonts w:eastAsia="Times New Roman" w:cstheme="minorHAnsi"/>
                <w:lang w:eastAsia="en-GB"/>
              </w:rPr>
              <w:t xml:space="preserve">several </w:t>
            </w:r>
            <w:r>
              <w:rPr>
                <w:rFonts w:eastAsia="Times New Roman" w:cstheme="minorHAnsi"/>
                <w:lang w:eastAsia="en-GB"/>
              </w:rPr>
              <w:t xml:space="preserve">aspects of </w:t>
            </w:r>
            <w:r w:rsidR="00C13A39">
              <w:rPr>
                <w:rFonts w:eastAsia="Times New Roman" w:cstheme="minorHAnsi"/>
                <w:lang w:eastAsia="en-GB"/>
              </w:rPr>
              <w:t>the Landscape Recovery project</w:t>
            </w:r>
            <w:r>
              <w:rPr>
                <w:rFonts w:eastAsia="Times New Roman" w:cstheme="minorHAnsi"/>
                <w:lang w:eastAsia="en-GB"/>
              </w:rPr>
              <w:t>. This is likely to involve supporting the Water Team with tasks such as:</w:t>
            </w:r>
          </w:p>
          <w:p w14:paraId="4865ED76" w14:textId="77777777" w:rsidR="00C13A39" w:rsidRDefault="00C13A39" w:rsidP="00C13A39">
            <w:pPr>
              <w:pStyle w:val="ListParagraph"/>
              <w:numPr>
                <w:ilvl w:val="0"/>
                <w:numId w:val="6"/>
              </w:numPr>
              <w:spacing w:before="100" w:beforeAutospacing="1" w:after="100" w:afterAutospacing="1"/>
              <w:jc w:val="both"/>
              <w:rPr>
                <w:rFonts w:eastAsia="Times New Roman" w:cstheme="minorHAnsi"/>
                <w:lang w:eastAsia="en-GB"/>
              </w:rPr>
            </w:pPr>
            <w:r>
              <w:rPr>
                <w:rFonts w:eastAsia="Times New Roman" w:cstheme="minorHAnsi"/>
                <w:lang w:eastAsia="en-GB"/>
              </w:rPr>
              <w:t>Conducting habitat and species surveys (training will be provided)</w:t>
            </w:r>
          </w:p>
          <w:p w14:paraId="6822A656" w14:textId="581F40E5" w:rsidR="00E5443F" w:rsidRDefault="00E5443F" w:rsidP="0023425C">
            <w:pPr>
              <w:pStyle w:val="ListParagraph"/>
              <w:numPr>
                <w:ilvl w:val="0"/>
                <w:numId w:val="6"/>
              </w:numPr>
              <w:spacing w:before="100" w:beforeAutospacing="1" w:after="100" w:afterAutospacing="1"/>
              <w:jc w:val="both"/>
              <w:rPr>
                <w:rFonts w:eastAsia="Times New Roman" w:cstheme="minorHAnsi"/>
                <w:lang w:eastAsia="en-GB"/>
              </w:rPr>
            </w:pPr>
            <w:r>
              <w:rPr>
                <w:rFonts w:eastAsia="Times New Roman" w:cstheme="minorHAnsi"/>
                <w:lang w:eastAsia="en-GB"/>
              </w:rPr>
              <w:t>Project planning (e.</w:t>
            </w:r>
            <w:r w:rsidR="00402F54">
              <w:rPr>
                <w:rFonts w:eastAsia="Times New Roman" w:cstheme="minorHAnsi"/>
                <w:lang w:eastAsia="en-GB"/>
              </w:rPr>
              <w:t>g.</w:t>
            </w:r>
            <w:r>
              <w:rPr>
                <w:rFonts w:eastAsia="Times New Roman" w:cstheme="minorHAnsi"/>
                <w:lang w:eastAsia="en-GB"/>
              </w:rPr>
              <w:t xml:space="preserve"> attending project meetings, writing up meeting minutes, updating project documents) </w:t>
            </w:r>
          </w:p>
          <w:p w14:paraId="7B2AE8E7" w14:textId="4C441E30" w:rsidR="00E5443F" w:rsidRDefault="00E5443F" w:rsidP="0023425C">
            <w:pPr>
              <w:pStyle w:val="ListParagraph"/>
              <w:numPr>
                <w:ilvl w:val="0"/>
                <w:numId w:val="6"/>
              </w:numPr>
              <w:spacing w:before="100" w:beforeAutospacing="1" w:after="100" w:afterAutospacing="1"/>
              <w:jc w:val="both"/>
              <w:rPr>
                <w:rFonts w:eastAsia="Times New Roman" w:cstheme="minorHAnsi"/>
                <w:lang w:eastAsia="en-GB"/>
              </w:rPr>
            </w:pPr>
            <w:r>
              <w:rPr>
                <w:rFonts w:eastAsia="Times New Roman" w:cstheme="minorHAnsi"/>
                <w:lang w:eastAsia="en-GB"/>
              </w:rPr>
              <w:t>Supporting the production of project documents (e.</w:t>
            </w:r>
            <w:r w:rsidR="00402F54">
              <w:rPr>
                <w:rFonts w:eastAsia="Times New Roman" w:cstheme="minorHAnsi"/>
                <w:lang w:eastAsia="en-GB"/>
              </w:rPr>
              <w:t>g.</w:t>
            </w:r>
            <w:r>
              <w:rPr>
                <w:rFonts w:eastAsia="Times New Roman" w:cstheme="minorHAnsi"/>
                <w:lang w:eastAsia="en-GB"/>
              </w:rPr>
              <w:t xml:space="preserve"> conducting desk-based research, creating/editing maps in GIS</w:t>
            </w:r>
            <w:r w:rsidR="00EB5846">
              <w:rPr>
                <w:rFonts w:eastAsia="Times New Roman" w:cstheme="minorHAnsi"/>
                <w:lang w:eastAsia="en-GB"/>
              </w:rPr>
              <w:t>, design drawings</w:t>
            </w:r>
            <w:r w:rsidR="00C13A39">
              <w:rPr>
                <w:rFonts w:eastAsia="Times New Roman" w:cstheme="minorHAnsi"/>
                <w:lang w:eastAsia="en-GB"/>
              </w:rPr>
              <w:t>)</w:t>
            </w:r>
          </w:p>
          <w:p w14:paraId="3835F0FC" w14:textId="6ACEF811" w:rsidR="00E5443F" w:rsidRPr="002E5B78" w:rsidRDefault="00E5443F" w:rsidP="0023425C">
            <w:pPr>
              <w:pStyle w:val="ListParagraph"/>
              <w:numPr>
                <w:ilvl w:val="0"/>
                <w:numId w:val="6"/>
              </w:numPr>
              <w:spacing w:before="100" w:beforeAutospacing="1" w:after="100" w:afterAutospacing="1"/>
              <w:jc w:val="both"/>
              <w:rPr>
                <w:rFonts w:eastAsia="Times New Roman" w:cstheme="minorHAnsi"/>
                <w:lang w:eastAsia="en-GB"/>
              </w:rPr>
            </w:pPr>
            <w:r>
              <w:rPr>
                <w:rFonts w:eastAsia="Times New Roman" w:cstheme="minorHAnsi"/>
                <w:lang w:eastAsia="en-GB"/>
              </w:rPr>
              <w:t>Communicating with project partners and stakeholders (e.</w:t>
            </w:r>
            <w:r w:rsidR="00402F54">
              <w:rPr>
                <w:rFonts w:eastAsia="Times New Roman" w:cstheme="minorHAnsi"/>
                <w:lang w:eastAsia="en-GB"/>
              </w:rPr>
              <w:t>g.</w:t>
            </w:r>
            <w:r>
              <w:rPr>
                <w:rFonts w:eastAsia="Times New Roman" w:cstheme="minorHAnsi"/>
                <w:lang w:eastAsia="en-GB"/>
              </w:rPr>
              <w:t xml:space="preserve"> circulating information, events planning and coordination) including </w:t>
            </w:r>
            <w:proofErr w:type="spellStart"/>
            <w:r>
              <w:rPr>
                <w:rFonts w:eastAsia="Times New Roman" w:cstheme="minorHAnsi"/>
                <w:lang w:eastAsia="en-GB"/>
              </w:rPr>
              <w:t>eNGOs</w:t>
            </w:r>
            <w:proofErr w:type="spellEnd"/>
            <w:r>
              <w:rPr>
                <w:rFonts w:eastAsia="Times New Roman" w:cstheme="minorHAnsi"/>
                <w:lang w:eastAsia="en-GB"/>
              </w:rPr>
              <w:t xml:space="preserve">, farmers, angling clubs, </w:t>
            </w:r>
            <w:proofErr w:type="gramStart"/>
            <w:r>
              <w:rPr>
                <w:rFonts w:eastAsia="Times New Roman" w:cstheme="minorHAnsi"/>
                <w:lang w:eastAsia="en-GB"/>
              </w:rPr>
              <w:t>corporates</w:t>
            </w:r>
            <w:proofErr w:type="gramEnd"/>
            <w:r>
              <w:rPr>
                <w:rFonts w:eastAsia="Times New Roman" w:cstheme="minorHAnsi"/>
                <w:lang w:eastAsia="en-GB"/>
              </w:rPr>
              <w:t xml:space="preserve"> and statutory bodies</w:t>
            </w:r>
          </w:p>
          <w:p w14:paraId="086AD22F" w14:textId="3C241C30" w:rsidR="00E5443F" w:rsidRDefault="00E5443F" w:rsidP="0023425C">
            <w:r>
              <w:t xml:space="preserve">There </w:t>
            </w:r>
            <w:r w:rsidR="00C13A39">
              <w:t xml:space="preserve">may </w:t>
            </w:r>
            <w:r>
              <w:t>also be some opportunities to support Water Team colleagues on</w:t>
            </w:r>
            <w:r w:rsidR="00C13A39">
              <w:t xml:space="preserve"> other Water Team</w:t>
            </w:r>
            <w:r>
              <w:t xml:space="preserve"> projects as required. This is likely to involve tasks such as:</w:t>
            </w:r>
          </w:p>
          <w:p w14:paraId="050E185D" w14:textId="77777777" w:rsidR="00E5443F" w:rsidRDefault="00E5443F" w:rsidP="0023425C"/>
          <w:p w14:paraId="08C95F9C" w14:textId="4DE59135" w:rsidR="00E5443F" w:rsidRDefault="00A22285" w:rsidP="0023425C">
            <w:pPr>
              <w:pStyle w:val="ListParagraph"/>
              <w:numPr>
                <w:ilvl w:val="0"/>
                <w:numId w:val="7"/>
              </w:numPr>
            </w:pPr>
            <w:r>
              <w:lastRenderedPageBreak/>
              <w:t>Delivery of p</w:t>
            </w:r>
            <w:r w:rsidR="00E5443F">
              <w:t>ractical river restoration</w:t>
            </w:r>
            <w:r w:rsidR="00C13A39">
              <w:t xml:space="preserve"> </w:t>
            </w:r>
            <w:r>
              <w:t>works (e.g. in-channel works, tree planting)</w:t>
            </w:r>
          </w:p>
          <w:p w14:paraId="5D79FD2F" w14:textId="7631EB77" w:rsidR="00A22285" w:rsidRDefault="00E5443F" w:rsidP="00A22285">
            <w:pPr>
              <w:pStyle w:val="ListParagraph"/>
              <w:numPr>
                <w:ilvl w:val="0"/>
                <w:numId w:val="7"/>
              </w:numPr>
            </w:pPr>
            <w:r>
              <w:t>Management of invasive and non-native species</w:t>
            </w:r>
            <w:r w:rsidR="00E32CD4">
              <w:t xml:space="preserve"> (e.g. removal of Himalayan Balsam)</w:t>
            </w:r>
          </w:p>
          <w:p w14:paraId="22C090CD" w14:textId="77777777" w:rsidR="00E5443F" w:rsidRDefault="00E5443F" w:rsidP="00A22285">
            <w:pPr>
              <w:pStyle w:val="ListParagraph"/>
            </w:pPr>
          </w:p>
        </w:tc>
      </w:tr>
      <w:tr w:rsidR="00E5443F" w14:paraId="01F1EE56" w14:textId="77777777" w:rsidTr="0010426A">
        <w:tc>
          <w:tcPr>
            <w:tcW w:w="10343" w:type="dxa"/>
            <w:gridSpan w:val="2"/>
            <w:shd w:val="clear" w:color="auto" w:fill="D1D1D1" w:themeFill="background2" w:themeFillShade="E6"/>
          </w:tcPr>
          <w:p w14:paraId="5228CA9E" w14:textId="146C4761" w:rsidR="00E5443F" w:rsidRPr="00E5443F" w:rsidRDefault="00E5443F" w:rsidP="0023425C">
            <w:pPr>
              <w:rPr>
                <w:b/>
                <w:bCs/>
              </w:rPr>
            </w:pPr>
            <w:r w:rsidRPr="00E5443F">
              <w:rPr>
                <w:b/>
                <w:bCs/>
              </w:rPr>
              <w:lastRenderedPageBreak/>
              <w:t>Skills and qualifications you can expect to gain in this role</w:t>
            </w:r>
          </w:p>
        </w:tc>
      </w:tr>
      <w:tr w:rsidR="00E5443F" w14:paraId="4A7EF146" w14:textId="77777777" w:rsidTr="0010426A">
        <w:tc>
          <w:tcPr>
            <w:tcW w:w="10343" w:type="dxa"/>
            <w:gridSpan w:val="2"/>
          </w:tcPr>
          <w:p w14:paraId="3951120A" w14:textId="77777777" w:rsidR="00E5443F" w:rsidRDefault="00E5443F" w:rsidP="0023425C">
            <w:pPr>
              <w:rPr>
                <w:b/>
                <w:bCs/>
              </w:rPr>
            </w:pPr>
          </w:p>
          <w:p w14:paraId="762DD755" w14:textId="77777777" w:rsidR="00E5443F" w:rsidRPr="002E5B78" w:rsidRDefault="00E5443F" w:rsidP="0023425C">
            <w:pPr>
              <w:rPr>
                <w:b/>
                <w:bCs/>
              </w:rPr>
            </w:pPr>
            <w:r w:rsidRPr="002E5B78">
              <w:rPr>
                <w:b/>
                <w:bCs/>
              </w:rPr>
              <w:t>Species survey and identification skills</w:t>
            </w:r>
          </w:p>
          <w:p w14:paraId="57AAD695" w14:textId="77777777" w:rsidR="00E5443F" w:rsidRDefault="00E5443F" w:rsidP="0023425C"/>
          <w:p w14:paraId="4FF6F1F6" w14:textId="77777777" w:rsidR="00E5443F" w:rsidRDefault="00E5443F" w:rsidP="0023425C">
            <w:pPr>
              <w:rPr>
                <w:u w:val="single"/>
              </w:rPr>
            </w:pPr>
            <w:r w:rsidRPr="003E481D">
              <w:rPr>
                <w:u w:val="single"/>
              </w:rPr>
              <w:t>Wetland and Natural Flood Management Design</w:t>
            </w:r>
          </w:p>
          <w:p w14:paraId="4FAD506B" w14:textId="77777777" w:rsidR="00E5443F" w:rsidRPr="003E481D" w:rsidRDefault="00E5443F" w:rsidP="0023425C">
            <w:pPr>
              <w:rPr>
                <w:u w:val="single"/>
              </w:rPr>
            </w:pPr>
          </w:p>
          <w:p w14:paraId="46F301D8" w14:textId="077E1F52" w:rsidR="00E5443F" w:rsidRDefault="00E5443F" w:rsidP="0023425C">
            <w:pPr>
              <w:pStyle w:val="ListParagraph"/>
              <w:numPr>
                <w:ilvl w:val="0"/>
                <w:numId w:val="9"/>
              </w:numPr>
            </w:pPr>
            <w:r>
              <w:t xml:space="preserve">Gain understanding of </w:t>
            </w:r>
            <w:r w:rsidR="006E3A7C">
              <w:t>natural</w:t>
            </w:r>
            <w:r w:rsidR="00EB5846">
              <w:t xml:space="preserve"> </w:t>
            </w:r>
            <w:r>
              <w:t>wetlands</w:t>
            </w:r>
            <w:r w:rsidR="006E3A7C">
              <w:t xml:space="preserve"> </w:t>
            </w:r>
            <w:r>
              <w:t xml:space="preserve">and </w:t>
            </w:r>
            <w:r w:rsidR="00EB5846">
              <w:t>nature-based solutions including natural flood management.</w:t>
            </w:r>
          </w:p>
          <w:p w14:paraId="739AA7AA" w14:textId="197CEAFB" w:rsidR="00E5443F" w:rsidRDefault="00E5443F" w:rsidP="0023425C">
            <w:pPr>
              <w:pStyle w:val="ListParagraph"/>
              <w:numPr>
                <w:ilvl w:val="0"/>
                <w:numId w:val="9"/>
              </w:numPr>
            </w:pPr>
            <w:r>
              <w:t xml:space="preserve">Understand how to assess for possible </w:t>
            </w:r>
            <w:r w:rsidR="00EB5846">
              <w:t xml:space="preserve">river restoration and </w:t>
            </w:r>
            <w:r>
              <w:t>wetland creation sites, both at catchment and field scale (e.g. soil analysis, potential project consents, landscape scale assessment)</w:t>
            </w:r>
          </w:p>
          <w:p w14:paraId="0F1F09B1" w14:textId="77777777" w:rsidR="00E5443F" w:rsidRDefault="00E5443F" w:rsidP="0023425C">
            <w:pPr>
              <w:pStyle w:val="ListParagraph"/>
              <w:numPr>
                <w:ilvl w:val="0"/>
                <w:numId w:val="9"/>
              </w:numPr>
            </w:pPr>
            <w:r>
              <w:t xml:space="preserve">Gain experience of collecting and reporting water quality data including chemical (N&amp;P) and biodiversity status </w:t>
            </w:r>
          </w:p>
          <w:p w14:paraId="34C37231" w14:textId="77777777" w:rsidR="00E5443F" w:rsidRDefault="00E5443F" w:rsidP="0023425C">
            <w:pPr>
              <w:pStyle w:val="ListParagraph"/>
            </w:pPr>
          </w:p>
          <w:p w14:paraId="49007FB1" w14:textId="77777777" w:rsidR="00E5443F" w:rsidRDefault="00E5443F" w:rsidP="0023425C">
            <w:pPr>
              <w:rPr>
                <w:u w:val="single"/>
              </w:rPr>
            </w:pPr>
            <w:r w:rsidRPr="003E481D">
              <w:rPr>
                <w:u w:val="single"/>
              </w:rPr>
              <w:t>Biodiversity Net Gain</w:t>
            </w:r>
          </w:p>
          <w:p w14:paraId="332F847D" w14:textId="77777777" w:rsidR="00E5443F" w:rsidRPr="003E481D" w:rsidRDefault="00E5443F" w:rsidP="0023425C">
            <w:pPr>
              <w:rPr>
                <w:u w:val="single"/>
              </w:rPr>
            </w:pPr>
          </w:p>
          <w:p w14:paraId="40FA8B6C" w14:textId="1C8F8EDB" w:rsidR="00E5443F" w:rsidRDefault="00E5443F" w:rsidP="0023425C">
            <w:pPr>
              <w:pStyle w:val="ListParagraph"/>
              <w:numPr>
                <w:ilvl w:val="0"/>
                <w:numId w:val="8"/>
              </w:numPr>
            </w:pPr>
            <w:r>
              <w:t xml:space="preserve">Gain </w:t>
            </w:r>
            <w:r w:rsidR="00EB5846">
              <w:t>understanding of</w:t>
            </w:r>
            <w:r>
              <w:t xml:space="preserve"> baseline habitat surveys using UK Habitat Classification </w:t>
            </w:r>
            <w:proofErr w:type="gramStart"/>
            <w:r>
              <w:t>standards</w:t>
            </w:r>
            <w:proofErr w:type="gramEnd"/>
            <w:r>
              <w:t xml:space="preserve"> </w:t>
            </w:r>
          </w:p>
          <w:p w14:paraId="66C38A2B" w14:textId="3E91E24C" w:rsidR="00E5443F" w:rsidRDefault="00EB5846" w:rsidP="0023425C">
            <w:pPr>
              <w:pStyle w:val="ListParagraph"/>
              <w:numPr>
                <w:ilvl w:val="0"/>
                <w:numId w:val="8"/>
              </w:numPr>
            </w:pPr>
            <w:r>
              <w:t>Support input of</w:t>
            </w:r>
            <w:r w:rsidR="00E5443F">
              <w:t xml:space="preserve"> data into Defra’s Biodiversity Metric 4.0 (or latest version)</w:t>
            </w:r>
          </w:p>
          <w:p w14:paraId="76988EF3" w14:textId="77777777" w:rsidR="00E5443F" w:rsidRDefault="00E5443F" w:rsidP="0023425C">
            <w:pPr>
              <w:pStyle w:val="ListParagraph"/>
              <w:numPr>
                <w:ilvl w:val="0"/>
                <w:numId w:val="8"/>
              </w:numPr>
            </w:pPr>
            <w:r>
              <w:t xml:space="preserve">Gain skills in Biodiversity Net Gain report writing following latest Natural England and CIEEM </w:t>
            </w:r>
            <w:proofErr w:type="gramStart"/>
            <w:r>
              <w:t>guidelines</w:t>
            </w:r>
            <w:proofErr w:type="gramEnd"/>
          </w:p>
          <w:p w14:paraId="55B0FFBB" w14:textId="77777777" w:rsidR="00E5443F" w:rsidRDefault="00E5443F" w:rsidP="0023425C"/>
          <w:p w14:paraId="024F81BA" w14:textId="77777777" w:rsidR="00E5443F" w:rsidRDefault="00E5443F" w:rsidP="0023425C">
            <w:pPr>
              <w:rPr>
                <w:u w:val="single"/>
              </w:rPr>
            </w:pPr>
            <w:r>
              <w:rPr>
                <w:u w:val="single"/>
              </w:rPr>
              <w:t>Ecological surveying</w:t>
            </w:r>
          </w:p>
          <w:p w14:paraId="3F30796A" w14:textId="77777777" w:rsidR="00E5443F" w:rsidRDefault="00E5443F" w:rsidP="0023425C">
            <w:pPr>
              <w:rPr>
                <w:u w:val="single"/>
              </w:rPr>
            </w:pPr>
          </w:p>
          <w:p w14:paraId="41AE9DDE" w14:textId="6DAFE246" w:rsidR="00E5443F" w:rsidRDefault="00E5443F" w:rsidP="0023425C">
            <w:pPr>
              <w:pStyle w:val="ListParagraph"/>
              <w:numPr>
                <w:ilvl w:val="0"/>
                <w:numId w:val="10"/>
              </w:numPr>
            </w:pPr>
            <w:r>
              <w:t>Gain experience of a range of species surveys, with a focus on riparian and freshwater species</w:t>
            </w:r>
          </w:p>
          <w:p w14:paraId="62EB2DA1" w14:textId="77777777" w:rsidR="00E5443F" w:rsidRDefault="00E5443F" w:rsidP="0023425C">
            <w:pPr>
              <w:pStyle w:val="ListParagraph"/>
              <w:numPr>
                <w:ilvl w:val="0"/>
                <w:numId w:val="10"/>
              </w:numPr>
            </w:pPr>
            <w:r>
              <w:t xml:space="preserve">Gain report and method statement writing skills following site </w:t>
            </w:r>
            <w:proofErr w:type="gramStart"/>
            <w:r>
              <w:t>surveys</w:t>
            </w:r>
            <w:proofErr w:type="gramEnd"/>
          </w:p>
          <w:p w14:paraId="73426D79" w14:textId="77777777" w:rsidR="00E5443F" w:rsidRDefault="00E5443F" w:rsidP="0023425C">
            <w:pPr>
              <w:pStyle w:val="ListParagraph"/>
              <w:numPr>
                <w:ilvl w:val="0"/>
                <w:numId w:val="10"/>
              </w:numPr>
            </w:pPr>
            <w:r>
              <w:t xml:space="preserve">Produce survey </w:t>
            </w:r>
            <w:proofErr w:type="gramStart"/>
            <w:r>
              <w:t>schedules</w:t>
            </w:r>
            <w:proofErr w:type="gramEnd"/>
          </w:p>
          <w:p w14:paraId="566EC20D" w14:textId="77777777" w:rsidR="00E5443F" w:rsidRDefault="00E5443F" w:rsidP="0023425C">
            <w:pPr>
              <w:pStyle w:val="ListParagraph"/>
              <w:numPr>
                <w:ilvl w:val="0"/>
                <w:numId w:val="10"/>
              </w:numPr>
            </w:pPr>
            <w:r>
              <w:t xml:space="preserve">Understand and partake in submitting biological records using a </w:t>
            </w:r>
            <w:proofErr w:type="gramStart"/>
            <w:r>
              <w:t>local environmental records</w:t>
            </w:r>
            <w:proofErr w:type="gramEnd"/>
            <w:r>
              <w:t xml:space="preserve"> centre </w:t>
            </w:r>
          </w:p>
          <w:p w14:paraId="721759BE" w14:textId="77777777" w:rsidR="00E5443F" w:rsidRDefault="00E5443F" w:rsidP="0023425C"/>
          <w:p w14:paraId="04DAB2E2" w14:textId="77777777" w:rsidR="00E5443F" w:rsidRPr="003E481D" w:rsidRDefault="00E5443F" w:rsidP="0023425C">
            <w:pPr>
              <w:rPr>
                <w:b/>
                <w:bCs/>
              </w:rPr>
            </w:pPr>
            <w:r>
              <w:rPr>
                <w:b/>
                <w:bCs/>
              </w:rPr>
              <w:t>Training courses</w:t>
            </w:r>
          </w:p>
          <w:p w14:paraId="550D2818" w14:textId="77777777" w:rsidR="00E5443F" w:rsidRDefault="00E5443F" w:rsidP="0023425C"/>
          <w:p w14:paraId="74C8100F" w14:textId="77777777" w:rsidR="00E5443F" w:rsidRDefault="00E5443F" w:rsidP="0023425C">
            <w:pPr>
              <w:pStyle w:val="ListParagraph"/>
              <w:numPr>
                <w:ilvl w:val="0"/>
                <w:numId w:val="4"/>
              </w:numPr>
            </w:pPr>
            <w:r>
              <w:t xml:space="preserve">In-house and accredited training – options include: </w:t>
            </w:r>
          </w:p>
          <w:p w14:paraId="3A1D0C81" w14:textId="77777777" w:rsidR="00E5443F" w:rsidRDefault="00E5443F" w:rsidP="0023425C">
            <w:pPr>
              <w:pStyle w:val="ListParagraph"/>
              <w:numPr>
                <w:ilvl w:val="1"/>
                <w:numId w:val="4"/>
              </w:numPr>
            </w:pPr>
            <w:r>
              <w:t>GIS</w:t>
            </w:r>
          </w:p>
          <w:p w14:paraId="077590DA" w14:textId="77777777" w:rsidR="00E5443F" w:rsidRDefault="00E5443F" w:rsidP="0023425C">
            <w:pPr>
              <w:pStyle w:val="ListParagraph"/>
              <w:numPr>
                <w:ilvl w:val="1"/>
                <w:numId w:val="4"/>
              </w:numPr>
            </w:pPr>
            <w:r>
              <w:t>Tree identification</w:t>
            </w:r>
          </w:p>
          <w:p w14:paraId="7A152B2E" w14:textId="1D1A7344" w:rsidR="00EB5846" w:rsidRDefault="00EB5846" w:rsidP="0023425C">
            <w:pPr>
              <w:pStyle w:val="ListParagraph"/>
              <w:numPr>
                <w:ilvl w:val="1"/>
                <w:numId w:val="4"/>
              </w:numPr>
            </w:pPr>
            <w:r>
              <w:t>Dragonfly identification</w:t>
            </w:r>
          </w:p>
          <w:p w14:paraId="4442A275" w14:textId="77777777" w:rsidR="00E5443F" w:rsidRDefault="00E5443F" w:rsidP="0023425C">
            <w:pPr>
              <w:pStyle w:val="ListParagraph"/>
              <w:numPr>
                <w:ilvl w:val="1"/>
                <w:numId w:val="4"/>
              </w:numPr>
            </w:pPr>
            <w:r>
              <w:t>Wildflower identification</w:t>
            </w:r>
          </w:p>
          <w:p w14:paraId="321DF3E9" w14:textId="77777777" w:rsidR="00E5443F" w:rsidRDefault="00E5443F" w:rsidP="0023425C">
            <w:pPr>
              <w:pStyle w:val="ListParagraph"/>
              <w:numPr>
                <w:ilvl w:val="1"/>
                <w:numId w:val="4"/>
              </w:numPr>
            </w:pPr>
            <w:r>
              <w:t xml:space="preserve">Community engagement and inclusion </w:t>
            </w:r>
          </w:p>
          <w:p w14:paraId="4222FBF9" w14:textId="77777777" w:rsidR="00E5443F" w:rsidRDefault="00E5443F" w:rsidP="0023425C">
            <w:pPr>
              <w:pStyle w:val="ListParagraph"/>
              <w:numPr>
                <w:ilvl w:val="0"/>
                <w:numId w:val="4"/>
              </w:numPr>
            </w:pPr>
            <w:r>
              <w:t>4x4 training</w:t>
            </w:r>
          </w:p>
          <w:p w14:paraId="647C5409" w14:textId="1A97788A" w:rsidR="00EB5846" w:rsidRDefault="00EB5846" w:rsidP="0023425C">
            <w:pPr>
              <w:pStyle w:val="ListParagraph"/>
              <w:numPr>
                <w:ilvl w:val="0"/>
                <w:numId w:val="4"/>
              </w:numPr>
            </w:pPr>
            <w:r>
              <w:t>Water safety training</w:t>
            </w:r>
          </w:p>
          <w:p w14:paraId="75677DDD" w14:textId="77777777" w:rsidR="00E5443F" w:rsidRDefault="00E5443F" w:rsidP="0023425C">
            <w:pPr>
              <w:pStyle w:val="ListParagraph"/>
              <w:numPr>
                <w:ilvl w:val="0"/>
                <w:numId w:val="4"/>
              </w:numPr>
            </w:pPr>
            <w:r>
              <w:t>Emergency First Aid at Work</w:t>
            </w:r>
          </w:p>
          <w:p w14:paraId="1E547B0D" w14:textId="77777777" w:rsidR="00E5443F" w:rsidRDefault="00E5443F" w:rsidP="0023425C">
            <w:pPr>
              <w:pStyle w:val="ListParagraph"/>
              <w:numPr>
                <w:ilvl w:val="0"/>
                <w:numId w:val="4"/>
              </w:numPr>
            </w:pPr>
            <w:r>
              <w:t>Health and safety training</w:t>
            </w:r>
          </w:p>
          <w:p w14:paraId="0DE5CC1E" w14:textId="77777777" w:rsidR="00E5443F" w:rsidRDefault="00E5443F" w:rsidP="00E32CD4">
            <w:pPr>
              <w:pStyle w:val="ListParagraph"/>
              <w:numPr>
                <w:ilvl w:val="0"/>
                <w:numId w:val="4"/>
              </w:numPr>
            </w:pPr>
            <w:r>
              <w:t xml:space="preserve">Safeguarding awareness </w:t>
            </w:r>
          </w:p>
          <w:p w14:paraId="13D76D0B" w14:textId="393FB514" w:rsidR="00C62795" w:rsidRDefault="00C62795" w:rsidP="006E3A7C">
            <w:pPr>
              <w:pStyle w:val="ListParagraph"/>
            </w:pPr>
          </w:p>
        </w:tc>
      </w:tr>
      <w:tr w:rsidR="00E5443F" w14:paraId="0770D3B4" w14:textId="77777777" w:rsidTr="0010426A">
        <w:tc>
          <w:tcPr>
            <w:tcW w:w="6516" w:type="dxa"/>
            <w:shd w:val="clear" w:color="auto" w:fill="D1D1D1" w:themeFill="background2" w:themeFillShade="E6"/>
          </w:tcPr>
          <w:p w14:paraId="3495860D" w14:textId="677EB69B" w:rsidR="00E5443F" w:rsidRPr="00E5443F" w:rsidRDefault="00D5608D" w:rsidP="0023425C">
            <w:pPr>
              <w:rPr>
                <w:b/>
                <w:bCs/>
              </w:rPr>
            </w:pPr>
            <w:r>
              <w:rPr>
                <w:b/>
                <w:bCs/>
              </w:rPr>
              <w:t>Person specification</w:t>
            </w:r>
          </w:p>
        </w:tc>
        <w:tc>
          <w:tcPr>
            <w:tcW w:w="3827" w:type="dxa"/>
            <w:shd w:val="clear" w:color="auto" w:fill="D1D1D1" w:themeFill="background2" w:themeFillShade="E6"/>
          </w:tcPr>
          <w:p w14:paraId="773355D5" w14:textId="0B55DB6A" w:rsidR="00E5443F" w:rsidRDefault="00E5443F" w:rsidP="0023425C">
            <w:pPr>
              <w:rPr>
                <w:b/>
                <w:bCs/>
              </w:rPr>
            </w:pPr>
            <w:r>
              <w:rPr>
                <w:b/>
                <w:bCs/>
              </w:rPr>
              <w:t>Essential or desirable</w:t>
            </w:r>
          </w:p>
        </w:tc>
      </w:tr>
      <w:tr w:rsidR="00D5608D" w14:paraId="75E0022F" w14:textId="77777777" w:rsidTr="0010426A">
        <w:tc>
          <w:tcPr>
            <w:tcW w:w="10343" w:type="dxa"/>
            <w:gridSpan w:val="2"/>
            <w:shd w:val="clear" w:color="auto" w:fill="D9F2D0" w:themeFill="accent6" w:themeFillTint="33"/>
          </w:tcPr>
          <w:p w14:paraId="3B4C36D3" w14:textId="6C67FEC2" w:rsidR="00D5608D" w:rsidRDefault="00D5608D" w:rsidP="0023425C">
            <w:pPr>
              <w:rPr>
                <w:b/>
                <w:bCs/>
              </w:rPr>
            </w:pPr>
            <w:r>
              <w:rPr>
                <w:b/>
                <w:bCs/>
              </w:rPr>
              <w:t>Attributes</w:t>
            </w:r>
          </w:p>
        </w:tc>
      </w:tr>
      <w:tr w:rsidR="00E5443F" w14:paraId="582B9F43" w14:textId="77777777" w:rsidTr="0010426A">
        <w:tc>
          <w:tcPr>
            <w:tcW w:w="6516" w:type="dxa"/>
          </w:tcPr>
          <w:p w14:paraId="406FA911" w14:textId="10A2B5C2" w:rsidR="00E5443F" w:rsidRPr="00E5443F" w:rsidRDefault="00E5443F" w:rsidP="0023425C">
            <w:r>
              <w:t xml:space="preserve">Enthusiasm for </w:t>
            </w:r>
            <w:r w:rsidR="00D5608D">
              <w:t xml:space="preserve">nature and </w:t>
            </w:r>
            <w:r>
              <w:t>wildlife, particularly freshwater habitats and species, and a willingness to</w:t>
            </w:r>
            <w:r w:rsidR="00D5608D">
              <w:t xml:space="preserve"> learn</w:t>
            </w:r>
          </w:p>
        </w:tc>
        <w:tc>
          <w:tcPr>
            <w:tcW w:w="3827" w:type="dxa"/>
          </w:tcPr>
          <w:p w14:paraId="16B5D150" w14:textId="1721F619" w:rsidR="00E5443F" w:rsidRPr="00C13A39" w:rsidRDefault="00E5443F" w:rsidP="0023425C">
            <w:r w:rsidRPr="00C13A39">
              <w:t>Essential</w:t>
            </w:r>
          </w:p>
        </w:tc>
      </w:tr>
      <w:tr w:rsidR="00E5443F" w14:paraId="246A289D" w14:textId="77777777" w:rsidTr="0010426A">
        <w:tc>
          <w:tcPr>
            <w:tcW w:w="6516" w:type="dxa"/>
          </w:tcPr>
          <w:p w14:paraId="3EB453F6" w14:textId="36F9C86E" w:rsidR="00E5443F" w:rsidRPr="00E5443F" w:rsidRDefault="00E5443F" w:rsidP="0023425C">
            <w:r>
              <w:t xml:space="preserve">A positive, can-do attitude </w:t>
            </w:r>
            <w:r w:rsidR="00D5608D">
              <w:t xml:space="preserve">and ability to work well with others in a team </w:t>
            </w:r>
          </w:p>
        </w:tc>
        <w:tc>
          <w:tcPr>
            <w:tcW w:w="3827" w:type="dxa"/>
          </w:tcPr>
          <w:p w14:paraId="2705CBDA" w14:textId="7163C00D" w:rsidR="00E5443F" w:rsidRPr="00C13A39" w:rsidRDefault="00E5443F" w:rsidP="0023425C">
            <w:r w:rsidRPr="00C13A39">
              <w:t>Essential</w:t>
            </w:r>
          </w:p>
        </w:tc>
      </w:tr>
      <w:tr w:rsidR="00A3409B" w14:paraId="53D8A3C7" w14:textId="77777777" w:rsidTr="0010426A">
        <w:tc>
          <w:tcPr>
            <w:tcW w:w="6516" w:type="dxa"/>
          </w:tcPr>
          <w:p w14:paraId="36726B14" w14:textId="27C47257" w:rsidR="00A3409B" w:rsidRDefault="00C13A39" w:rsidP="0023425C">
            <w:r>
              <w:lastRenderedPageBreak/>
              <w:t xml:space="preserve">A reliable person with excellent </w:t>
            </w:r>
            <w:r w:rsidR="00A3409B">
              <w:t xml:space="preserve">organisation skills </w:t>
            </w:r>
            <w:r>
              <w:t>and the ability to plan and prioritise their workload</w:t>
            </w:r>
          </w:p>
        </w:tc>
        <w:tc>
          <w:tcPr>
            <w:tcW w:w="3827" w:type="dxa"/>
          </w:tcPr>
          <w:p w14:paraId="5E829D47" w14:textId="25D817AC" w:rsidR="00A3409B" w:rsidRPr="00C13A39" w:rsidRDefault="00A3409B" w:rsidP="0023425C">
            <w:r w:rsidRPr="00C13A39">
              <w:t>Essential</w:t>
            </w:r>
          </w:p>
        </w:tc>
      </w:tr>
      <w:tr w:rsidR="00C13A39" w14:paraId="1C284D6E" w14:textId="77777777" w:rsidTr="0010426A">
        <w:tc>
          <w:tcPr>
            <w:tcW w:w="6516" w:type="dxa"/>
          </w:tcPr>
          <w:p w14:paraId="11CCF58F" w14:textId="3AA51EEC" w:rsidR="00C13A39" w:rsidRDefault="00C13A39" w:rsidP="0023425C">
            <w:r>
              <w:t>A highly motivated person with the ability to work independently and use own initiative to solve problems</w:t>
            </w:r>
          </w:p>
        </w:tc>
        <w:tc>
          <w:tcPr>
            <w:tcW w:w="3827" w:type="dxa"/>
          </w:tcPr>
          <w:p w14:paraId="7EF51B61" w14:textId="263E3376" w:rsidR="00C13A39" w:rsidRPr="00C13A39" w:rsidRDefault="00C13A39" w:rsidP="0023425C">
            <w:r w:rsidRPr="00C13A39">
              <w:t>Essential</w:t>
            </w:r>
          </w:p>
        </w:tc>
      </w:tr>
      <w:tr w:rsidR="00E5443F" w14:paraId="229DE595" w14:textId="77777777" w:rsidTr="0010426A">
        <w:trPr>
          <w:trHeight w:val="70"/>
        </w:trPr>
        <w:tc>
          <w:tcPr>
            <w:tcW w:w="6516" w:type="dxa"/>
          </w:tcPr>
          <w:p w14:paraId="59B7ED90" w14:textId="4D63B612" w:rsidR="00E5443F" w:rsidRPr="00E5443F" w:rsidRDefault="00D5608D" w:rsidP="0023425C">
            <w:r>
              <w:t xml:space="preserve">Ability to consider multiple points of view and </w:t>
            </w:r>
            <w:r w:rsidR="00A3409B">
              <w:t>to work constructively with others with different experiences and priorities</w:t>
            </w:r>
          </w:p>
        </w:tc>
        <w:tc>
          <w:tcPr>
            <w:tcW w:w="3827" w:type="dxa"/>
          </w:tcPr>
          <w:p w14:paraId="00218FFF" w14:textId="16AF5267" w:rsidR="00E5443F" w:rsidRPr="00C13A39" w:rsidRDefault="00E5443F" w:rsidP="0023425C">
            <w:r w:rsidRPr="00C13A39">
              <w:t>Essential</w:t>
            </w:r>
          </w:p>
        </w:tc>
      </w:tr>
      <w:tr w:rsidR="00E5443F" w14:paraId="6CF8A435" w14:textId="77777777" w:rsidTr="0010426A">
        <w:tc>
          <w:tcPr>
            <w:tcW w:w="6516" w:type="dxa"/>
          </w:tcPr>
          <w:p w14:paraId="69BF833F" w14:textId="276F8EA9" w:rsidR="00E5443F" w:rsidRPr="00D5608D" w:rsidRDefault="00A3409B" w:rsidP="0023425C">
            <w:r>
              <w:t xml:space="preserve">Excellent written and verbal communication skills, with </w:t>
            </w:r>
            <w:r w:rsidR="00C13A39">
              <w:t>good</w:t>
            </w:r>
            <w:r>
              <w:t xml:space="preserve"> attention to detail</w:t>
            </w:r>
          </w:p>
        </w:tc>
        <w:tc>
          <w:tcPr>
            <w:tcW w:w="3827" w:type="dxa"/>
          </w:tcPr>
          <w:p w14:paraId="731AFA13" w14:textId="5AFE3A99" w:rsidR="00E5443F" w:rsidRPr="00C13A39" w:rsidRDefault="00A3409B" w:rsidP="0023425C">
            <w:r w:rsidRPr="00C13A39">
              <w:t>Essential</w:t>
            </w:r>
          </w:p>
        </w:tc>
      </w:tr>
      <w:tr w:rsidR="00D5608D" w14:paraId="09C14D2F" w14:textId="77777777" w:rsidTr="0010426A">
        <w:tc>
          <w:tcPr>
            <w:tcW w:w="10343" w:type="dxa"/>
            <w:gridSpan w:val="2"/>
            <w:shd w:val="clear" w:color="auto" w:fill="D9F2D0" w:themeFill="accent6" w:themeFillTint="33"/>
          </w:tcPr>
          <w:p w14:paraId="2CD530E3" w14:textId="4A58C3E3" w:rsidR="00D5608D" w:rsidRDefault="00D5608D" w:rsidP="0023425C">
            <w:pPr>
              <w:rPr>
                <w:b/>
                <w:bCs/>
              </w:rPr>
            </w:pPr>
            <w:r>
              <w:rPr>
                <w:b/>
                <w:bCs/>
              </w:rPr>
              <w:t>Experience</w:t>
            </w:r>
          </w:p>
        </w:tc>
      </w:tr>
      <w:tr w:rsidR="00A3409B" w14:paraId="6445A832" w14:textId="77777777" w:rsidTr="0010426A">
        <w:tc>
          <w:tcPr>
            <w:tcW w:w="6516" w:type="dxa"/>
          </w:tcPr>
          <w:p w14:paraId="066A99FD" w14:textId="1121DE41" w:rsidR="00A3409B" w:rsidRDefault="00A3409B" w:rsidP="0023425C">
            <w:r>
              <w:t xml:space="preserve">Some experience creating and preparing documents </w:t>
            </w:r>
            <w:r w:rsidR="00A22285">
              <w:t xml:space="preserve">in Microsoft Office (i.e. Word, Outlook, Excel, </w:t>
            </w:r>
            <w:proofErr w:type="spellStart"/>
            <w:r w:rsidR="00A22285">
              <w:t>Powerpoint</w:t>
            </w:r>
            <w:proofErr w:type="spellEnd"/>
            <w:r w:rsidR="00A22285">
              <w:t>)</w:t>
            </w:r>
          </w:p>
        </w:tc>
        <w:tc>
          <w:tcPr>
            <w:tcW w:w="3827" w:type="dxa"/>
          </w:tcPr>
          <w:p w14:paraId="42A237DB" w14:textId="6821FCDF" w:rsidR="00A3409B" w:rsidRPr="00C13A39" w:rsidRDefault="00A3409B" w:rsidP="0023425C">
            <w:r w:rsidRPr="00C13A39">
              <w:t>Essential</w:t>
            </w:r>
          </w:p>
        </w:tc>
      </w:tr>
      <w:tr w:rsidR="00E5443F" w14:paraId="751E4E45" w14:textId="77777777" w:rsidTr="0010426A">
        <w:tc>
          <w:tcPr>
            <w:tcW w:w="6516" w:type="dxa"/>
          </w:tcPr>
          <w:p w14:paraId="79204D1F" w14:textId="154DF0F2" w:rsidR="00E5443F" w:rsidRPr="00E5443F" w:rsidRDefault="00E5443F" w:rsidP="0023425C">
            <w:r>
              <w:t xml:space="preserve">Some experience of </w:t>
            </w:r>
            <w:r w:rsidR="00C13A39">
              <w:t xml:space="preserve">hands-on, </w:t>
            </w:r>
            <w:r w:rsidR="00D5608D">
              <w:t xml:space="preserve">practical habitat </w:t>
            </w:r>
            <w:proofErr w:type="gramStart"/>
            <w:r w:rsidR="00D5608D">
              <w:t>work</w:t>
            </w:r>
            <w:proofErr w:type="gramEnd"/>
            <w:r w:rsidR="00D5608D">
              <w:t xml:space="preserve"> e.g. volunteering on nature reserves  </w:t>
            </w:r>
          </w:p>
        </w:tc>
        <w:tc>
          <w:tcPr>
            <w:tcW w:w="3827" w:type="dxa"/>
          </w:tcPr>
          <w:p w14:paraId="673B9DB6" w14:textId="4D53B60A" w:rsidR="00E5443F" w:rsidRPr="00E5443F" w:rsidRDefault="00E5443F" w:rsidP="0023425C">
            <w:r>
              <w:t>Desirable</w:t>
            </w:r>
          </w:p>
        </w:tc>
      </w:tr>
      <w:tr w:rsidR="00E5443F" w14:paraId="52D5B2F8" w14:textId="77777777" w:rsidTr="0010426A">
        <w:tc>
          <w:tcPr>
            <w:tcW w:w="6516" w:type="dxa"/>
          </w:tcPr>
          <w:p w14:paraId="5826755D" w14:textId="2DAACB86" w:rsidR="00E5443F" w:rsidRPr="00E5443F" w:rsidRDefault="00D5608D" w:rsidP="0023425C">
            <w:r>
              <w:t xml:space="preserve">Some experience conducting species </w:t>
            </w:r>
            <w:r w:rsidR="00C13A39">
              <w:t>and/</w:t>
            </w:r>
            <w:r>
              <w:t>or habitat surveys</w:t>
            </w:r>
          </w:p>
        </w:tc>
        <w:tc>
          <w:tcPr>
            <w:tcW w:w="3827" w:type="dxa"/>
          </w:tcPr>
          <w:p w14:paraId="567147A0" w14:textId="0BC0CE90" w:rsidR="00E5443F" w:rsidRPr="00D5608D" w:rsidRDefault="00D5608D" w:rsidP="0023425C">
            <w:r>
              <w:t>Desirable</w:t>
            </w:r>
          </w:p>
        </w:tc>
      </w:tr>
      <w:tr w:rsidR="00C13A39" w14:paraId="7A385223" w14:textId="77777777" w:rsidTr="0010426A">
        <w:tc>
          <w:tcPr>
            <w:tcW w:w="6516" w:type="dxa"/>
          </w:tcPr>
          <w:p w14:paraId="5D6808C9" w14:textId="7CE1385A" w:rsidR="00C13A39" w:rsidRDefault="00C13A39" w:rsidP="0023425C">
            <w:r>
              <w:t xml:space="preserve">Some experience </w:t>
            </w:r>
            <w:r w:rsidR="00A22285">
              <w:t>speaking in front of groups (e.g.</w:t>
            </w:r>
            <w:r>
              <w:t xml:space="preserve"> delivering presentations or </w:t>
            </w:r>
            <w:r w:rsidR="00A22285">
              <w:t xml:space="preserve">leading </w:t>
            </w:r>
            <w:r>
              <w:t>guided walks</w:t>
            </w:r>
            <w:r w:rsidR="00A22285">
              <w:t>)</w:t>
            </w:r>
          </w:p>
        </w:tc>
        <w:tc>
          <w:tcPr>
            <w:tcW w:w="3827" w:type="dxa"/>
          </w:tcPr>
          <w:p w14:paraId="7B25F516" w14:textId="38EF035B" w:rsidR="00C13A39" w:rsidRDefault="00C13A39" w:rsidP="0023425C">
            <w:r>
              <w:t xml:space="preserve">Desirable </w:t>
            </w:r>
          </w:p>
        </w:tc>
      </w:tr>
      <w:tr w:rsidR="00D5608D" w14:paraId="424E7C3D" w14:textId="77777777" w:rsidTr="0010426A">
        <w:tc>
          <w:tcPr>
            <w:tcW w:w="10343" w:type="dxa"/>
            <w:gridSpan w:val="2"/>
            <w:shd w:val="clear" w:color="auto" w:fill="D9F2D0" w:themeFill="accent6" w:themeFillTint="33"/>
          </w:tcPr>
          <w:p w14:paraId="5A491F9C" w14:textId="108444B9" w:rsidR="00D5608D" w:rsidRDefault="00D5608D" w:rsidP="0023425C">
            <w:pPr>
              <w:rPr>
                <w:b/>
                <w:bCs/>
              </w:rPr>
            </w:pPr>
            <w:r>
              <w:rPr>
                <w:b/>
                <w:bCs/>
              </w:rPr>
              <w:t>Knowledge</w:t>
            </w:r>
          </w:p>
        </w:tc>
      </w:tr>
      <w:tr w:rsidR="00A3409B" w14:paraId="2C2EE937" w14:textId="77777777" w:rsidTr="0010426A">
        <w:tc>
          <w:tcPr>
            <w:tcW w:w="6516" w:type="dxa"/>
          </w:tcPr>
          <w:p w14:paraId="5CE4A2D2" w14:textId="10056DB6" w:rsidR="00A3409B" w:rsidRDefault="00C13A39" w:rsidP="0023425C">
            <w:r>
              <w:t>Some k</w:t>
            </w:r>
            <w:r w:rsidR="00A3409B">
              <w:t xml:space="preserve">nowledge of </w:t>
            </w:r>
            <w:r>
              <w:t xml:space="preserve">UK habitats and species, </w:t>
            </w:r>
            <w:r w:rsidR="00A22285">
              <w:t>ideally including</w:t>
            </w:r>
            <w:r>
              <w:t xml:space="preserve"> those associated with rivers and freshwater habitats </w:t>
            </w:r>
          </w:p>
        </w:tc>
        <w:tc>
          <w:tcPr>
            <w:tcW w:w="3827" w:type="dxa"/>
          </w:tcPr>
          <w:p w14:paraId="4A474BAC" w14:textId="71BCDF5B" w:rsidR="00A3409B" w:rsidRDefault="00C13A39" w:rsidP="0023425C">
            <w:r>
              <w:t>Desirable</w:t>
            </w:r>
          </w:p>
        </w:tc>
      </w:tr>
      <w:tr w:rsidR="00E5443F" w14:paraId="2771E9E0" w14:textId="77777777" w:rsidTr="0010426A">
        <w:tc>
          <w:tcPr>
            <w:tcW w:w="6516" w:type="dxa"/>
          </w:tcPr>
          <w:p w14:paraId="52ABB3B6" w14:textId="51A8C397" w:rsidR="00E5443F" w:rsidRPr="00E5443F" w:rsidRDefault="00C13A39" w:rsidP="0023425C">
            <w:r>
              <w:t>Some knowledge of threats facing rivers in the UK such as pollution and non-native invasive species</w:t>
            </w:r>
          </w:p>
        </w:tc>
        <w:tc>
          <w:tcPr>
            <w:tcW w:w="3827" w:type="dxa"/>
          </w:tcPr>
          <w:p w14:paraId="201A2E60" w14:textId="25F6A7BA" w:rsidR="00E5443F" w:rsidRPr="00E5443F" w:rsidRDefault="00C13A39" w:rsidP="0023425C">
            <w:r>
              <w:t>Desirable</w:t>
            </w:r>
          </w:p>
        </w:tc>
      </w:tr>
      <w:tr w:rsidR="00C13A39" w14:paraId="118AAF7B" w14:textId="77777777" w:rsidTr="0010426A">
        <w:tc>
          <w:tcPr>
            <w:tcW w:w="6516" w:type="dxa"/>
          </w:tcPr>
          <w:p w14:paraId="2110D478" w14:textId="25A98D86" w:rsidR="00C13A39" w:rsidRPr="00E5443F" w:rsidRDefault="00C13A39" w:rsidP="00C13A39">
            <w:r>
              <w:t>Basic understanding of survey principles i.e. how to collect and store data</w:t>
            </w:r>
          </w:p>
        </w:tc>
        <w:tc>
          <w:tcPr>
            <w:tcW w:w="3827" w:type="dxa"/>
          </w:tcPr>
          <w:p w14:paraId="1DB3B099" w14:textId="74A71143" w:rsidR="00C13A39" w:rsidRDefault="00C13A39" w:rsidP="00C13A39">
            <w:pPr>
              <w:rPr>
                <w:b/>
                <w:bCs/>
              </w:rPr>
            </w:pPr>
            <w:r>
              <w:t>Desirable</w:t>
            </w:r>
          </w:p>
        </w:tc>
      </w:tr>
      <w:tr w:rsidR="00C13A39" w14:paraId="32E16427" w14:textId="77777777" w:rsidTr="0010426A">
        <w:tc>
          <w:tcPr>
            <w:tcW w:w="10343" w:type="dxa"/>
            <w:gridSpan w:val="2"/>
            <w:shd w:val="clear" w:color="auto" w:fill="D9F2D0" w:themeFill="accent6" w:themeFillTint="33"/>
          </w:tcPr>
          <w:p w14:paraId="639DAC21" w14:textId="3559B5C8" w:rsidR="00C13A39" w:rsidRDefault="00C13A39" w:rsidP="00C13A39">
            <w:pPr>
              <w:rPr>
                <w:b/>
                <w:bCs/>
              </w:rPr>
            </w:pPr>
            <w:r>
              <w:rPr>
                <w:b/>
                <w:bCs/>
              </w:rPr>
              <w:t>Qualifications</w:t>
            </w:r>
          </w:p>
        </w:tc>
      </w:tr>
      <w:tr w:rsidR="00C13A39" w14:paraId="75C1EEE7" w14:textId="77777777" w:rsidTr="0010426A">
        <w:tc>
          <w:tcPr>
            <w:tcW w:w="6516" w:type="dxa"/>
          </w:tcPr>
          <w:p w14:paraId="571BAF63" w14:textId="1D0E3585" w:rsidR="00C13A39" w:rsidRPr="00A3409B" w:rsidRDefault="00C13A39" w:rsidP="00C13A39">
            <w:r>
              <w:t xml:space="preserve">Educated to degree level (or equivalent) in a relevant environmental or engineering subject </w:t>
            </w:r>
            <w:r>
              <w:rPr>
                <w:b/>
                <w:bCs/>
              </w:rPr>
              <w:t>and/or</w:t>
            </w:r>
            <w:r>
              <w:t xml:space="preserve"> the ability to demonstrate significant relevant experience </w:t>
            </w:r>
          </w:p>
        </w:tc>
        <w:tc>
          <w:tcPr>
            <w:tcW w:w="3827" w:type="dxa"/>
          </w:tcPr>
          <w:p w14:paraId="5C244041" w14:textId="1EFCE216" w:rsidR="00C13A39" w:rsidRPr="00A3409B" w:rsidRDefault="00C13A39" w:rsidP="00C13A39">
            <w:r>
              <w:t>Desirable</w:t>
            </w:r>
          </w:p>
        </w:tc>
      </w:tr>
      <w:tr w:rsidR="00C13A39" w14:paraId="2935B951" w14:textId="77777777" w:rsidTr="0010426A">
        <w:tc>
          <w:tcPr>
            <w:tcW w:w="10343" w:type="dxa"/>
            <w:gridSpan w:val="2"/>
            <w:shd w:val="clear" w:color="auto" w:fill="D9F2D0" w:themeFill="accent6" w:themeFillTint="33"/>
          </w:tcPr>
          <w:p w14:paraId="52B29CC9" w14:textId="13B946B7" w:rsidR="00C13A39" w:rsidRPr="00C13A39" w:rsidRDefault="00C13A39" w:rsidP="00C13A39">
            <w:pPr>
              <w:rPr>
                <w:b/>
                <w:bCs/>
              </w:rPr>
            </w:pPr>
            <w:r w:rsidRPr="00C13A39">
              <w:rPr>
                <w:b/>
                <w:bCs/>
              </w:rPr>
              <w:t>Other</w:t>
            </w:r>
          </w:p>
        </w:tc>
      </w:tr>
      <w:tr w:rsidR="00C13A39" w14:paraId="3C8B677B" w14:textId="77777777" w:rsidTr="0010426A">
        <w:tc>
          <w:tcPr>
            <w:tcW w:w="6516" w:type="dxa"/>
          </w:tcPr>
          <w:p w14:paraId="4D87FC5E" w14:textId="1F32C15B" w:rsidR="00C13A39" w:rsidRPr="00E5443F" w:rsidRDefault="00C13A39" w:rsidP="00C13A39">
            <w:r>
              <w:t>Full, clean driving licence (we regret we are unable to shortlist candidate</w:t>
            </w:r>
            <w:r w:rsidR="00393FEA">
              <w:t>s</w:t>
            </w:r>
            <w:r>
              <w:t xml:space="preserve"> who do not hold a full licence at the time of application) </w:t>
            </w:r>
            <w:r w:rsidR="00C62795">
              <w:t>and access to a vehicle</w:t>
            </w:r>
          </w:p>
        </w:tc>
        <w:tc>
          <w:tcPr>
            <w:tcW w:w="3827" w:type="dxa"/>
          </w:tcPr>
          <w:p w14:paraId="74E97DC8" w14:textId="28311965" w:rsidR="00C13A39" w:rsidRPr="00C13A39" w:rsidRDefault="00C13A39" w:rsidP="00C13A39">
            <w:r w:rsidRPr="00C13A39">
              <w:t>Essential</w:t>
            </w:r>
          </w:p>
        </w:tc>
      </w:tr>
      <w:tr w:rsidR="00C13A39" w14:paraId="6D64A4A0" w14:textId="77777777" w:rsidTr="0010426A">
        <w:tc>
          <w:tcPr>
            <w:tcW w:w="10343" w:type="dxa"/>
            <w:gridSpan w:val="2"/>
            <w:shd w:val="clear" w:color="auto" w:fill="D1D1D1" w:themeFill="background2" w:themeFillShade="E6"/>
          </w:tcPr>
          <w:p w14:paraId="02FADFB4" w14:textId="77777777" w:rsidR="00C13A39" w:rsidRPr="00E5443F" w:rsidRDefault="00C13A39" w:rsidP="00C13A39">
            <w:pPr>
              <w:rPr>
                <w:b/>
                <w:bCs/>
              </w:rPr>
            </w:pPr>
            <w:r w:rsidRPr="00E5443F">
              <w:rPr>
                <w:b/>
                <w:bCs/>
              </w:rPr>
              <w:t xml:space="preserve">Disclosure and barring checks </w:t>
            </w:r>
          </w:p>
        </w:tc>
      </w:tr>
      <w:tr w:rsidR="00C13A39" w14:paraId="77836A10" w14:textId="77777777" w:rsidTr="0010426A">
        <w:tc>
          <w:tcPr>
            <w:tcW w:w="10343" w:type="dxa"/>
            <w:gridSpan w:val="2"/>
          </w:tcPr>
          <w:p w14:paraId="490C7CB9" w14:textId="77777777" w:rsidR="00C13A39" w:rsidRDefault="00C13A39" w:rsidP="00C13A39">
            <w:pPr>
              <w:pStyle w:val="ListParagraph"/>
            </w:pPr>
          </w:p>
          <w:p w14:paraId="7F1993A7" w14:textId="77777777" w:rsidR="00C13A39" w:rsidRDefault="00C13A39" w:rsidP="00C13A39">
            <w:pPr>
              <w:pStyle w:val="ListParagraph"/>
              <w:numPr>
                <w:ilvl w:val="0"/>
                <w:numId w:val="3"/>
              </w:numPr>
            </w:pPr>
            <w:r>
              <w:t xml:space="preserve">A DBS check may be required for participation in certain </w:t>
            </w:r>
            <w:proofErr w:type="gramStart"/>
            <w:r>
              <w:t>activities</w:t>
            </w:r>
            <w:proofErr w:type="gramEnd"/>
          </w:p>
          <w:p w14:paraId="134274B1" w14:textId="77777777" w:rsidR="00C13A39" w:rsidRDefault="00C13A39" w:rsidP="00C13A39">
            <w:pPr>
              <w:pStyle w:val="ListParagraph"/>
            </w:pPr>
          </w:p>
        </w:tc>
      </w:tr>
      <w:tr w:rsidR="00C13A39" w14:paraId="27C9EF57" w14:textId="77777777" w:rsidTr="0010426A">
        <w:tc>
          <w:tcPr>
            <w:tcW w:w="10343" w:type="dxa"/>
            <w:gridSpan w:val="2"/>
            <w:shd w:val="clear" w:color="auto" w:fill="D1D1D1" w:themeFill="background2" w:themeFillShade="E6"/>
          </w:tcPr>
          <w:p w14:paraId="0788D7C2" w14:textId="77777777" w:rsidR="00C13A39" w:rsidRPr="00E5443F" w:rsidRDefault="00C13A39" w:rsidP="00C13A39">
            <w:pPr>
              <w:rPr>
                <w:b/>
                <w:bCs/>
              </w:rPr>
            </w:pPr>
            <w:r w:rsidRPr="00E5443F">
              <w:rPr>
                <w:b/>
                <w:bCs/>
              </w:rPr>
              <w:t>Bursary</w:t>
            </w:r>
          </w:p>
        </w:tc>
      </w:tr>
      <w:tr w:rsidR="00C13A39" w14:paraId="33A45DBB" w14:textId="77777777" w:rsidTr="0010426A">
        <w:tc>
          <w:tcPr>
            <w:tcW w:w="10343" w:type="dxa"/>
            <w:gridSpan w:val="2"/>
          </w:tcPr>
          <w:p w14:paraId="08EFA97C" w14:textId="77777777" w:rsidR="00C13A39" w:rsidRDefault="00C13A39" w:rsidP="00C13A39">
            <w:pPr>
              <w:pStyle w:val="ListParagraph"/>
            </w:pPr>
          </w:p>
          <w:p w14:paraId="6D45BB75" w14:textId="652A3E35" w:rsidR="00C13A39" w:rsidRDefault="00C13A39" w:rsidP="00C13A39">
            <w:pPr>
              <w:pStyle w:val="ListParagraph"/>
              <w:numPr>
                <w:ilvl w:val="0"/>
                <w:numId w:val="1"/>
              </w:numPr>
            </w:pPr>
            <w:r>
              <w:t xml:space="preserve">£1,000 per calendar month for twelve months </w:t>
            </w:r>
            <w:r w:rsidR="0010426A">
              <w:t>+ training allowance</w:t>
            </w:r>
          </w:p>
          <w:p w14:paraId="2735674C" w14:textId="77777777" w:rsidR="00C13A39" w:rsidRDefault="00C13A39" w:rsidP="00C13A39">
            <w:pPr>
              <w:pStyle w:val="ListParagraph"/>
              <w:numPr>
                <w:ilvl w:val="0"/>
                <w:numId w:val="1"/>
              </w:numPr>
            </w:pPr>
            <w:r>
              <w:t>Full-time position (37.5 hours per week, Monday to Friday)</w:t>
            </w:r>
          </w:p>
          <w:p w14:paraId="46C8A8BF" w14:textId="044E374C" w:rsidR="00C13A39" w:rsidRPr="0010426A" w:rsidRDefault="0010426A" w:rsidP="0010426A">
            <w:pPr>
              <w:pStyle w:val="ListParagraph"/>
              <w:numPr>
                <w:ilvl w:val="0"/>
                <w:numId w:val="1"/>
              </w:numPr>
            </w:pPr>
            <w:r>
              <w:t xml:space="preserve">A holiday allowance of 16 days + Bank Holidays is </w:t>
            </w:r>
            <w:proofErr w:type="gramStart"/>
            <w:r>
              <w:t>included</w:t>
            </w:r>
            <w:proofErr w:type="gramEnd"/>
          </w:p>
          <w:p w14:paraId="1AFE94EF" w14:textId="77777777" w:rsidR="00C13A39" w:rsidRDefault="00C13A39" w:rsidP="00C13A39">
            <w:pPr>
              <w:pStyle w:val="ListParagraph"/>
            </w:pPr>
          </w:p>
        </w:tc>
      </w:tr>
      <w:tr w:rsidR="00C13A39" w14:paraId="504F770F" w14:textId="77777777" w:rsidTr="0010426A">
        <w:tc>
          <w:tcPr>
            <w:tcW w:w="10343" w:type="dxa"/>
            <w:gridSpan w:val="2"/>
            <w:shd w:val="clear" w:color="auto" w:fill="D1D1D1" w:themeFill="background2" w:themeFillShade="E6"/>
          </w:tcPr>
          <w:p w14:paraId="43AC9EA8" w14:textId="77777777" w:rsidR="00C13A39" w:rsidRPr="00E5443F" w:rsidRDefault="00C13A39" w:rsidP="00C13A39">
            <w:pPr>
              <w:rPr>
                <w:b/>
                <w:bCs/>
              </w:rPr>
            </w:pPr>
            <w:r w:rsidRPr="00E5443F">
              <w:rPr>
                <w:b/>
                <w:bCs/>
              </w:rPr>
              <w:t>Future progression</w:t>
            </w:r>
          </w:p>
        </w:tc>
      </w:tr>
      <w:tr w:rsidR="00C13A39" w14:paraId="1ECC53F1" w14:textId="77777777" w:rsidTr="0010426A">
        <w:tc>
          <w:tcPr>
            <w:tcW w:w="10343" w:type="dxa"/>
            <w:gridSpan w:val="2"/>
          </w:tcPr>
          <w:p w14:paraId="13976719" w14:textId="77777777" w:rsidR="00C13A39" w:rsidRDefault="00C13A39" w:rsidP="00C13A39">
            <w:pPr>
              <w:pStyle w:val="ListParagraph"/>
            </w:pPr>
          </w:p>
          <w:p w14:paraId="61FE1B7B" w14:textId="1B4F76B0" w:rsidR="00D46CA6" w:rsidRDefault="00C13A39" w:rsidP="00C13A39">
            <w:pPr>
              <w:pStyle w:val="ListParagraph"/>
              <w:numPr>
                <w:ilvl w:val="0"/>
                <w:numId w:val="2"/>
              </w:numPr>
            </w:pPr>
            <w:r>
              <w:t xml:space="preserve">This role would provide the ideal background for progression into the conservation sector, working as a </w:t>
            </w:r>
            <w:r w:rsidR="00D46CA6">
              <w:t>Project Officer (or equivalent) on projects that involve:</w:t>
            </w:r>
          </w:p>
          <w:p w14:paraId="49EC2060" w14:textId="59A2820D" w:rsidR="00D46CA6" w:rsidRDefault="00D46CA6" w:rsidP="00D46CA6">
            <w:pPr>
              <w:pStyle w:val="ListParagraph"/>
              <w:numPr>
                <w:ilvl w:val="1"/>
                <w:numId w:val="2"/>
              </w:numPr>
            </w:pPr>
            <w:r>
              <w:t xml:space="preserve">River restoration or natural flood management </w:t>
            </w:r>
          </w:p>
          <w:p w14:paraId="325AEC18" w14:textId="401C2612" w:rsidR="00C13A39" w:rsidRDefault="00D46CA6" w:rsidP="00D46CA6">
            <w:pPr>
              <w:pStyle w:val="ListParagraph"/>
              <w:numPr>
                <w:ilvl w:val="1"/>
                <w:numId w:val="2"/>
              </w:numPr>
            </w:pPr>
            <w:r>
              <w:t xml:space="preserve">Ecological monitoring </w:t>
            </w:r>
          </w:p>
          <w:p w14:paraId="69E81C04" w14:textId="3EB530A8" w:rsidR="00D46CA6" w:rsidRDefault="00D46CA6" w:rsidP="00D46CA6">
            <w:pPr>
              <w:pStyle w:val="ListParagraph"/>
              <w:numPr>
                <w:ilvl w:val="1"/>
                <w:numId w:val="2"/>
              </w:numPr>
            </w:pPr>
            <w:r>
              <w:t xml:space="preserve">Stakeholder engagement </w:t>
            </w:r>
          </w:p>
          <w:p w14:paraId="65202F88" w14:textId="77777777" w:rsidR="00C13A39" w:rsidRDefault="00C13A39" w:rsidP="00C13A39">
            <w:pPr>
              <w:pStyle w:val="ListParagraph"/>
            </w:pPr>
          </w:p>
        </w:tc>
      </w:tr>
    </w:tbl>
    <w:p w14:paraId="52E4DAB5" w14:textId="77777777" w:rsidR="00E5443F" w:rsidRPr="00E5443F" w:rsidRDefault="00E5443F" w:rsidP="00E5443F"/>
    <w:sectPr w:rsidR="00E5443F" w:rsidRPr="00E5443F" w:rsidSect="0010426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B136" w14:textId="77777777" w:rsidR="00700230" w:rsidRDefault="00700230" w:rsidP="00700230">
      <w:pPr>
        <w:spacing w:after="0" w:line="240" w:lineRule="auto"/>
      </w:pPr>
      <w:r>
        <w:separator/>
      </w:r>
    </w:p>
  </w:endnote>
  <w:endnote w:type="continuationSeparator" w:id="0">
    <w:p w14:paraId="45E6C7FA" w14:textId="77777777" w:rsidR="00700230" w:rsidRDefault="00700230" w:rsidP="0070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350" w14:textId="77777777" w:rsidR="00E5443F" w:rsidRDefault="00E5443F">
    <w:pPr>
      <w:pStyle w:val="Footer"/>
    </w:pPr>
  </w:p>
  <w:p w14:paraId="4E808F9C" w14:textId="1477438C" w:rsidR="00E5443F" w:rsidRDefault="00E5443F">
    <w:pPr>
      <w:pStyle w:val="Footer"/>
    </w:pPr>
    <w:r>
      <w:rPr>
        <w:noProof/>
      </w:rPr>
      <w:drawing>
        <wp:anchor distT="0" distB="0" distL="114300" distR="114300" simplePos="0" relativeHeight="251668480" behindDoc="0" locked="0" layoutInCell="1" allowOverlap="1" wp14:anchorId="78262EA6" wp14:editId="78013B65">
          <wp:simplePos x="0" y="0"/>
          <wp:positionH relativeFrom="column">
            <wp:posOffset>3854450</wp:posOffset>
          </wp:positionH>
          <wp:positionV relativeFrom="paragraph">
            <wp:posOffset>-153035</wp:posOffset>
          </wp:positionV>
          <wp:extent cx="1132840" cy="409575"/>
          <wp:effectExtent l="0" t="0" r="0" b="9525"/>
          <wp:wrapNone/>
          <wp:docPr id="393516015" name="Picture 1" descr="A logo for a landscape recover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16015" name="Picture 1" descr="A logo for a landscape recovery company&#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78" t="21936" r="24959" b="48585"/>
                  <a:stretch/>
                </pic:blipFill>
                <pic:spPr bwMode="auto">
                  <a:xfrm>
                    <a:off x="0" y="0"/>
                    <a:ext cx="113284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96EBB28" wp14:editId="62508E5F">
          <wp:simplePos x="0" y="0"/>
          <wp:positionH relativeFrom="column">
            <wp:posOffset>2713355</wp:posOffset>
          </wp:positionH>
          <wp:positionV relativeFrom="paragraph">
            <wp:posOffset>-223520</wp:posOffset>
          </wp:positionV>
          <wp:extent cx="981075" cy="552450"/>
          <wp:effectExtent l="0" t="0" r="9525" b="0"/>
          <wp:wrapNone/>
          <wp:docPr id="187978960" name="Picture 1" descr="A logo for a landscape recover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78960" name="Picture 1" descr="A logo for a landscape recovery company&#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5022" t="17811" r="64553" b="42456"/>
                  <a:stretch/>
                </pic:blipFill>
                <pic:spPr bwMode="auto">
                  <a:xfrm>
                    <a:off x="0" y="0"/>
                    <a:ext cx="98107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5932BF3" wp14:editId="4772B5F1">
          <wp:simplePos x="0" y="0"/>
          <wp:positionH relativeFrom="column">
            <wp:posOffset>0</wp:posOffset>
          </wp:positionH>
          <wp:positionV relativeFrom="paragraph">
            <wp:posOffset>-304800</wp:posOffset>
          </wp:positionV>
          <wp:extent cx="1071245" cy="714375"/>
          <wp:effectExtent l="0" t="0" r="0" b="9525"/>
          <wp:wrapNone/>
          <wp:docPr id="619315667" name="Picture 3" descr="A logo with a river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315667" name="Picture 3" descr="A logo with a river and flower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24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AE1">
      <w:rPr>
        <w:noProof/>
      </w:rPr>
      <w:drawing>
        <wp:anchor distT="0" distB="0" distL="114300" distR="114300" simplePos="0" relativeHeight="251665408" behindDoc="0" locked="0" layoutInCell="1" allowOverlap="1" wp14:anchorId="524866E8" wp14:editId="16BAB9D1">
          <wp:simplePos x="0" y="0"/>
          <wp:positionH relativeFrom="margin">
            <wp:posOffset>1230630</wp:posOffset>
          </wp:positionH>
          <wp:positionV relativeFrom="paragraph">
            <wp:posOffset>-169545</wp:posOffset>
          </wp:positionV>
          <wp:extent cx="1323975" cy="443145"/>
          <wp:effectExtent l="0" t="0" r="0" b="0"/>
          <wp:wrapNone/>
          <wp:docPr id="16901036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10366" name="Picture 1" descr="A black background with a black square&#10;&#10;Description automatically generated with medium confidence"/>
                  <pic:cNvPicPr/>
                </pic:nvPicPr>
                <pic:blipFill rotWithShape="1">
                  <a:blip r:embed="rId4">
                    <a:extLst>
                      <a:ext uri="{28A0092B-C50C-407E-A947-70E740481C1C}">
                        <a14:useLocalDpi xmlns:a14="http://schemas.microsoft.com/office/drawing/2010/main" val="0"/>
                      </a:ext>
                    </a:extLst>
                  </a:blip>
                  <a:srcRect r="18647"/>
                  <a:stretch/>
                </pic:blipFill>
                <pic:spPr bwMode="auto">
                  <a:xfrm>
                    <a:off x="0" y="0"/>
                    <a:ext cx="1323975" cy="443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5023" w14:textId="77777777" w:rsidR="00700230" w:rsidRDefault="00700230" w:rsidP="00700230">
      <w:pPr>
        <w:spacing w:after="0" w:line="240" w:lineRule="auto"/>
      </w:pPr>
      <w:r>
        <w:separator/>
      </w:r>
    </w:p>
  </w:footnote>
  <w:footnote w:type="continuationSeparator" w:id="0">
    <w:p w14:paraId="11B26D83" w14:textId="77777777" w:rsidR="00700230" w:rsidRDefault="00700230" w:rsidP="0070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050B" w14:textId="77777777" w:rsidR="00AF2AE1" w:rsidRDefault="00AF2AE1" w:rsidP="00700230">
    <w:pPr>
      <w:pStyle w:val="NormalWeb"/>
    </w:pPr>
  </w:p>
  <w:p w14:paraId="1B10DD1A" w14:textId="77777777" w:rsidR="00700230" w:rsidRDefault="00700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98"/>
    <w:multiLevelType w:val="hybridMultilevel"/>
    <w:tmpl w:val="E9B69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B73"/>
    <w:multiLevelType w:val="hybridMultilevel"/>
    <w:tmpl w:val="4630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02BC"/>
    <w:multiLevelType w:val="hybridMultilevel"/>
    <w:tmpl w:val="21F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E5C80"/>
    <w:multiLevelType w:val="hybridMultilevel"/>
    <w:tmpl w:val="E57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7DD2"/>
    <w:multiLevelType w:val="hybridMultilevel"/>
    <w:tmpl w:val="6E3C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A3A59"/>
    <w:multiLevelType w:val="hybridMultilevel"/>
    <w:tmpl w:val="3D6A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34ED7"/>
    <w:multiLevelType w:val="hybridMultilevel"/>
    <w:tmpl w:val="95A8F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2BC"/>
    <w:multiLevelType w:val="hybridMultilevel"/>
    <w:tmpl w:val="AD44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7434D"/>
    <w:multiLevelType w:val="hybridMultilevel"/>
    <w:tmpl w:val="3BB4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83022"/>
    <w:multiLevelType w:val="hybridMultilevel"/>
    <w:tmpl w:val="8D52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04D4B"/>
    <w:multiLevelType w:val="hybridMultilevel"/>
    <w:tmpl w:val="04E6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506645">
    <w:abstractNumId w:val="8"/>
  </w:num>
  <w:num w:numId="2" w16cid:durableId="840319650">
    <w:abstractNumId w:val="0"/>
  </w:num>
  <w:num w:numId="3" w16cid:durableId="265189974">
    <w:abstractNumId w:val="2"/>
  </w:num>
  <w:num w:numId="4" w16cid:durableId="1704788265">
    <w:abstractNumId w:val="6"/>
  </w:num>
  <w:num w:numId="5" w16cid:durableId="1473910509">
    <w:abstractNumId w:val="7"/>
  </w:num>
  <w:num w:numId="6" w16cid:durableId="1231772982">
    <w:abstractNumId w:val="5"/>
  </w:num>
  <w:num w:numId="7" w16cid:durableId="388965855">
    <w:abstractNumId w:val="3"/>
  </w:num>
  <w:num w:numId="8" w16cid:durableId="1046682782">
    <w:abstractNumId w:val="1"/>
  </w:num>
  <w:num w:numId="9" w16cid:durableId="123278147">
    <w:abstractNumId w:val="4"/>
  </w:num>
  <w:num w:numId="10" w16cid:durableId="2026394614">
    <w:abstractNumId w:val="9"/>
  </w:num>
  <w:num w:numId="11" w16cid:durableId="20645227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3D"/>
    <w:rsid w:val="000529E4"/>
    <w:rsid w:val="000D0FD7"/>
    <w:rsid w:val="0010426A"/>
    <w:rsid w:val="00205929"/>
    <w:rsid w:val="002E5B78"/>
    <w:rsid w:val="00324837"/>
    <w:rsid w:val="00393FEA"/>
    <w:rsid w:val="003E083D"/>
    <w:rsid w:val="003E481D"/>
    <w:rsid w:val="00402F54"/>
    <w:rsid w:val="00461A63"/>
    <w:rsid w:val="005A6929"/>
    <w:rsid w:val="006E3A7C"/>
    <w:rsid w:val="00700230"/>
    <w:rsid w:val="00753299"/>
    <w:rsid w:val="00A22285"/>
    <w:rsid w:val="00A3409B"/>
    <w:rsid w:val="00AF2AE1"/>
    <w:rsid w:val="00C13A39"/>
    <w:rsid w:val="00C60F21"/>
    <w:rsid w:val="00C62795"/>
    <w:rsid w:val="00D46CA6"/>
    <w:rsid w:val="00D5608D"/>
    <w:rsid w:val="00DA43CA"/>
    <w:rsid w:val="00E32CD4"/>
    <w:rsid w:val="00E5443F"/>
    <w:rsid w:val="00EB5846"/>
    <w:rsid w:val="00F056D1"/>
    <w:rsid w:val="00F2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2A352"/>
  <w15:chartTrackingRefBased/>
  <w15:docId w15:val="{277E197E-AFBC-4C61-A6D8-F44149C7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8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08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08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08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08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08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08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08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08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08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08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08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08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08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08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08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083D"/>
    <w:rPr>
      <w:rFonts w:eastAsiaTheme="majorEastAsia" w:cstheme="majorBidi"/>
      <w:color w:val="272727" w:themeColor="text1" w:themeTint="D8"/>
    </w:rPr>
  </w:style>
  <w:style w:type="paragraph" w:styleId="Title">
    <w:name w:val="Title"/>
    <w:basedOn w:val="Normal"/>
    <w:next w:val="Normal"/>
    <w:link w:val="TitleChar"/>
    <w:uiPriority w:val="10"/>
    <w:qFormat/>
    <w:rsid w:val="003E08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8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08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08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083D"/>
    <w:pPr>
      <w:spacing w:before="160"/>
      <w:jc w:val="center"/>
    </w:pPr>
    <w:rPr>
      <w:i/>
      <w:iCs/>
      <w:color w:val="404040" w:themeColor="text1" w:themeTint="BF"/>
    </w:rPr>
  </w:style>
  <w:style w:type="character" w:customStyle="1" w:styleId="QuoteChar">
    <w:name w:val="Quote Char"/>
    <w:basedOn w:val="DefaultParagraphFont"/>
    <w:link w:val="Quote"/>
    <w:uiPriority w:val="29"/>
    <w:rsid w:val="003E083D"/>
    <w:rPr>
      <w:i/>
      <w:iCs/>
      <w:color w:val="404040" w:themeColor="text1" w:themeTint="BF"/>
    </w:rPr>
  </w:style>
  <w:style w:type="paragraph" w:styleId="ListParagraph">
    <w:name w:val="List Paragraph"/>
    <w:basedOn w:val="Normal"/>
    <w:uiPriority w:val="34"/>
    <w:qFormat/>
    <w:rsid w:val="003E083D"/>
    <w:pPr>
      <w:ind w:left="720"/>
      <w:contextualSpacing/>
    </w:pPr>
  </w:style>
  <w:style w:type="character" w:styleId="IntenseEmphasis">
    <w:name w:val="Intense Emphasis"/>
    <w:basedOn w:val="DefaultParagraphFont"/>
    <w:uiPriority w:val="21"/>
    <w:qFormat/>
    <w:rsid w:val="003E083D"/>
    <w:rPr>
      <w:i/>
      <w:iCs/>
      <w:color w:val="0F4761" w:themeColor="accent1" w:themeShade="BF"/>
    </w:rPr>
  </w:style>
  <w:style w:type="paragraph" w:styleId="IntenseQuote">
    <w:name w:val="Intense Quote"/>
    <w:basedOn w:val="Normal"/>
    <w:next w:val="Normal"/>
    <w:link w:val="IntenseQuoteChar"/>
    <w:uiPriority w:val="30"/>
    <w:qFormat/>
    <w:rsid w:val="003E08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083D"/>
    <w:rPr>
      <w:i/>
      <w:iCs/>
      <w:color w:val="0F4761" w:themeColor="accent1" w:themeShade="BF"/>
    </w:rPr>
  </w:style>
  <w:style w:type="character" w:styleId="IntenseReference">
    <w:name w:val="Intense Reference"/>
    <w:basedOn w:val="DefaultParagraphFont"/>
    <w:uiPriority w:val="32"/>
    <w:qFormat/>
    <w:rsid w:val="003E083D"/>
    <w:rPr>
      <w:b/>
      <w:bCs/>
      <w:smallCaps/>
      <w:color w:val="0F4761" w:themeColor="accent1" w:themeShade="BF"/>
      <w:spacing w:val="5"/>
    </w:rPr>
  </w:style>
  <w:style w:type="table" w:styleId="TableGrid">
    <w:name w:val="Table Grid"/>
    <w:basedOn w:val="TableNormal"/>
    <w:uiPriority w:val="39"/>
    <w:rsid w:val="0070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30"/>
  </w:style>
  <w:style w:type="paragraph" w:styleId="Footer">
    <w:name w:val="footer"/>
    <w:basedOn w:val="Normal"/>
    <w:link w:val="FooterChar"/>
    <w:uiPriority w:val="99"/>
    <w:unhideWhenUsed/>
    <w:rsid w:val="0070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30"/>
  </w:style>
  <w:style w:type="paragraph" w:styleId="NormalWeb">
    <w:name w:val="Normal (Web)"/>
    <w:basedOn w:val="Normal"/>
    <w:uiPriority w:val="99"/>
    <w:unhideWhenUsed/>
    <w:rsid w:val="007002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0D0FD7"/>
    <w:rPr>
      <w:sz w:val="16"/>
      <w:szCs w:val="16"/>
    </w:rPr>
  </w:style>
  <w:style w:type="paragraph" w:styleId="CommentText">
    <w:name w:val="annotation text"/>
    <w:basedOn w:val="Normal"/>
    <w:link w:val="CommentTextChar"/>
    <w:uiPriority w:val="99"/>
    <w:unhideWhenUsed/>
    <w:rsid w:val="000D0FD7"/>
    <w:pPr>
      <w:spacing w:line="240" w:lineRule="auto"/>
    </w:pPr>
    <w:rPr>
      <w:sz w:val="20"/>
      <w:szCs w:val="20"/>
    </w:rPr>
  </w:style>
  <w:style w:type="character" w:customStyle="1" w:styleId="CommentTextChar">
    <w:name w:val="Comment Text Char"/>
    <w:basedOn w:val="DefaultParagraphFont"/>
    <w:link w:val="CommentText"/>
    <w:uiPriority w:val="99"/>
    <w:rsid w:val="000D0FD7"/>
    <w:rPr>
      <w:sz w:val="20"/>
      <w:szCs w:val="20"/>
    </w:rPr>
  </w:style>
  <w:style w:type="paragraph" w:styleId="CommentSubject">
    <w:name w:val="annotation subject"/>
    <w:basedOn w:val="CommentText"/>
    <w:next w:val="CommentText"/>
    <w:link w:val="CommentSubjectChar"/>
    <w:uiPriority w:val="99"/>
    <w:semiHidden/>
    <w:unhideWhenUsed/>
    <w:rsid w:val="000D0FD7"/>
    <w:rPr>
      <w:b/>
      <w:bCs/>
    </w:rPr>
  </w:style>
  <w:style w:type="character" w:customStyle="1" w:styleId="CommentSubjectChar">
    <w:name w:val="Comment Subject Char"/>
    <w:basedOn w:val="CommentTextChar"/>
    <w:link w:val="CommentSubject"/>
    <w:uiPriority w:val="99"/>
    <w:semiHidden/>
    <w:rsid w:val="000D0FD7"/>
    <w:rPr>
      <w:b/>
      <w:bCs/>
      <w:sz w:val="20"/>
      <w:szCs w:val="20"/>
    </w:rPr>
  </w:style>
  <w:style w:type="paragraph" w:styleId="Revision">
    <w:name w:val="Revision"/>
    <w:hidden/>
    <w:uiPriority w:val="99"/>
    <w:semiHidden/>
    <w:rsid w:val="00EB5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Needham</dc:creator>
  <cp:keywords/>
  <dc:description/>
  <cp:lastModifiedBy>Jessica Baker</cp:lastModifiedBy>
  <cp:revision>2</cp:revision>
  <dcterms:created xsi:type="dcterms:W3CDTF">2024-04-10T11:14:00Z</dcterms:created>
  <dcterms:modified xsi:type="dcterms:W3CDTF">2024-04-10T11:14:00Z</dcterms:modified>
</cp:coreProperties>
</file>