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A18D" w14:textId="77777777" w:rsidR="00010F82" w:rsidRDefault="00010F82" w:rsidP="00010F82">
      <w:pPr>
        <w:spacing w:after="0"/>
        <w:rPr>
          <w:b/>
          <w:sz w:val="20"/>
          <w:szCs w:val="20"/>
        </w:rPr>
      </w:pPr>
    </w:p>
    <w:p w14:paraId="23DF7943" w14:textId="1C9EF886" w:rsidR="00010F82" w:rsidRDefault="00010F82" w:rsidP="5E10FAD0">
      <w:pPr>
        <w:spacing w:after="0"/>
        <w:jc w:val="center"/>
        <w:rPr>
          <w:b/>
          <w:bCs/>
          <w:sz w:val="32"/>
          <w:szCs w:val="32"/>
        </w:rPr>
      </w:pPr>
      <w:r>
        <w:rPr>
          <w:noProof/>
        </w:rPr>
        <w:drawing>
          <wp:inline distT="0" distB="0" distL="0" distR="0" wp14:anchorId="7D9C3A54" wp14:editId="29938732">
            <wp:extent cx="1247775" cy="1247775"/>
            <wp:effectExtent l="0" t="0" r="9525" b="9525"/>
            <wp:docPr id="2" name="Picture 2" descr="WWT-logo-2014-small-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T-logo-2014-small-RGB-300d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r w:rsidR="74EB1DEF">
        <w:rPr>
          <w:noProof/>
        </w:rPr>
        <w:drawing>
          <wp:inline distT="0" distB="0" distL="0" distR="0" wp14:anchorId="1AFE7B5A" wp14:editId="76649484">
            <wp:extent cx="1230479" cy="1230479"/>
            <wp:effectExtent l="0" t="0" r="0" b="0"/>
            <wp:docPr id="52192464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24641" name=""/>
                    <pic:cNvPicPr/>
                  </pic:nvPicPr>
                  <pic:blipFill>
                    <a:blip r:embed="rId11">
                      <a:extLst>
                        <a:ext uri="{28A0092B-C50C-407E-A947-70E740481C1C}">
                          <a14:useLocalDpi xmlns:a14="http://schemas.microsoft.com/office/drawing/2010/main"/>
                        </a:ext>
                      </a:extLst>
                    </a:blip>
                    <a:stretch>
                      <a:fillRect/>
                    </a:stretch>
                  </pic:blipFill>
                  <pic:spPr>
                    <a:xfrm>
                      <a:off x="0" y="0"/>
                      <a:ext cx="1230479" cy="1230479"/>
                    </a:xfrm>
                    <a:prstGeom prst="rect">
                      <a:avLst/>
                    </a:prstGeom>
                  </pic:spPr>
                </pic:pic>
              </a:graphicData>
            </a:graphic>
          </wp:inline>
        </w:drawing>
      </w:r>
    </w:p>
    <w:p w14:paraId="44443FB0" w14:textId="5372F594" w:rsidR="0085419A" w:rsidRPr="00F530BB" w:rsidRDefault="0085419A" w:rsidP="00796498">
      <w:pPr>
        <w:spacing w:after="0"/>
        <w:rPr>
          <w:b/>
          <w:sz w:val="48"/>
          <w:szCs w:val="4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5419A" w14:paraId="472139AA" w14:textId="77777777" w:rsidTr="00AB67B1">
        <w:trPr>
          <w:trHeight w:val="300"/>
          <w:jc w:val="center"/>
        </w:trPr>
        <w:tc>
          <w:tcPr>
            <w:tcW w:w="9889" w:type="dxa"/>
            <w:shd w:val="clear" w:color="auto" w:fill="D9D9D9" w:themeFill="background1" w:themeFillShade="D9"/>
          </w:tcPr>
          <w:p w14:paraId="094C1729" w14:textId="77777777" w:rsidR="0085419A" w:rsidRPr="000509B2" w:rsidRDefault="0085419A" w:rsidP="00EC4D12">
            <w:pPr>
              <w:rPr>
                <w:sz w:val="24"/>
                <w:szCs w:val="24"/>
              </w:rPr>
            </w:pPr>
            <w:r w:rsidRPr="000509B2">
              <w:rPr>
                <w:sz w:val="24"/>
                <w:szCs w:val="24"/>
              </w:rPr>
              <w:t>Role Title</w:t>
            </w:r>
            <w:r w:rsidR="0099234A" w:rsidRPr="000509B2">
              <w:rPr>
                <w:sz w:val="24"/>
                <w:szCs w:val="24"/>
              </w:rPr>
              <w:t>:</w:t>
            </w:r>
          </w:p>
        </w:tc>
      </w:tr>
      <w:tr w:rsidR="0085419A" w14:paraId="0FCEC448" w14:textId="77777777" w:rsidTr="00AB67B1">
        <w:trPr>
          <w:trHeight w:hRule="exact" w:val="678"/>
          <w:jc w:val="center"/>
        </w:trPr>
        <w:tc>
          <w:tcPr>
            <w:tcW w:w="9889" w:type="dxa"/>
          </w:tcPr>
          <w:p w14:paraId="60AE0A52" w14:textId="245F05CF" w:rsidR="0085419A" w:rsidRPr="00A15D5A" w:rsidRDefault="0085419A" w:rsidP="2F54DBFF">
            <w:pPr>
              <w:jc w:val="center"/>
              <w:rPr>
                <w:b/>
                <w:bCs/>
                <w:sz w:val="28"/>
                <w:szCs w:val="28"/>
              </w:rPr>
            </w:pPr>
            <w:r w:rsidRPr="2F54DBFF">
              <w:rPr>
                <w:b/>
                <w:bCs/>
                <w:sz w:val="28"/>
                <w:szCs w:val="28"/>
              </w:rPr>
              <w:t>Conservation Trainee</w:t>
            </w:r>
            <w:r w:rsidR="00796498" w:rsidRPr="2F54DBFF">
              <w:rPr>
                <w:b/>
                <w:bCs/>
                <w:sz w:val="28"/>
                <w:szCs w:val="28"/>
              </w:rPr>
              <w:t xml:space="preserve">ship </w:t>
            </w:r>
            <w:r w:rsidR="0069464A" w:rsidRPr="2F54DBFF">
              <w:rPr>
                <w:b/>
                <w:bCs/>
                <w:sz w:val="28"/>
                <w:szCs w:val="28"/>
              </w:rPr>
              <w:t xml:space="preserve">– </w:t>
            </w:r>
            <w:r w:rsidR="012A673F" w:rsidRPr="2F54DBFF">
              <w:rPr>
                <w:b/>
                <w:bCs/>
                <w:sz w:val="28"/>
                <w:szCs w:val="28"/>
              </w:rPr>
              <w:t>Nature Recovery</w:t>
            </w:r>
          </w:p>
        </w:tc>
      </w:tr>
      <w:tr w:rsidR="0085419A" w:rsidRPr="000509B2" w14:paraId="3E412341" w14:textId="77777777" w:rsidTr="00AB67B1">
        <w:trPr>
          <w:trHeight w:val="300"/>
          <w:jc w:val="center"/>
        </w:trPr>
        <w:tc>
          <w:tcPr>
            <w:tcW w:w="9889" w:type="dxa"/>
            <w:shd w:val="clear" w:color="auto" w:fill="D9D9D9" w:themeFill="background1" w:themeFillShade="D9"/>
          </w:tcPr>
          <w:p w14:paraId="0A4CC57E" w14:textId="77777777" w:rsidR="0085419A" w:rsidRPr="000509B2" w:rsidRDefault="0099234A" w:rsidP="00EC4D12">
            <w:pPr>
              <w:rPr>
                <w:sz w:val="24"/>
                <w:szCs w:val="24"/>
              </w:rPr>
            </w:pPr>
            <w:r w:rsidRPr="000509B2">
              <w:rPr>
                <w:sz w:val="24"/>
                <w:szCs w:val="24"/>
              </w:rPr>
              <w:t>Based at:</w:t>
            </w:r>
          </w:p>
        </w:tc>
      </w:tr>
      <w:tr w:rsidR="00796498" w:rsidRPr="000509B2" w14:paraId="5EF8497F" w14:textId="77777777" w:rsidTr="00AB67B1">
        <w:trPr>
          <w:trHeight w:val="517"/>
          <w:jc w:val="center"/>
        </w:trPr>
        <w:tc>
          <w:tcPr>
            <w:tcW w:w="9889" w:type="dxa"/>
          </w:tcPr>
          <w:p w14:paraId="63F23C18" w14:textId="7CA6D4FE" w:rsidR="00796498" w:rsidRPr="000509B2" w:rsidRDefault="00796498" w:rsidP="3BAB9A71">
            <w:pPr>
              <w:rPr>
                <w:rFonts w:eastAsiaTheme="minorEastAsia"/>
                <w:sz w:val="24"/>
                <w:szCs w:val="24"/>
              </w:rPr>
            </w:pPr>
            <w:r w:rsidRPr="3BAB9A71">
              <w:rPr>
                <w:rFonts w:eastAsiaTheme="minorEastAsia"/>
                <w:sz w:val="24"/>
                <w:szCs w:val="24"/>
              </w:rPr>
              <w:t xml:space="preserve">Wiltshire Wildlife Trust </w:t>
            </w:r>
            <w:r w:rsidR="0069464A" w:rsidRPr="3BAB9A71">
              <w:rPr>
                <w:rFonts w:eastAsiaTheme="minorEastAsia"/>
                <w:sz w:val="24"/>
                <w:szCs w:val="24"/>
              </w:rPr>
              <w:t>–</w:t>
            </w:r>
            <w:r w:rsidRPr="3BAB9A71">
              <w:rPr>
                <w:rFonts w:eastAsiaTheme="minorEastAsia"/>
                <w:sz w:val="24"/>
                <w:szCs w:val="24"/>
              </w:rPr>
              <w:t xml:space="preserve"> </w:t>
            </w:r>
            <w:r w:rsidR="0069464A" w:rsidRPr="3BAB9A71">
              <w:rPr>
                <w:rFonts w:eastAsiaTheme="minorEastAsia"/>
                <w:sz w:val="24"/>
                <w:szCs w:val="24"/>
              </w:rPr>
              <w:t>Elm Tree Court, Devizes</w:t>
            </w:r>
            <w:r w:rsidR="00F856BF" w:rsidRPr="3BAB9A71">
              <w:rPr>
                <w:rFonts w:eastAsiaTheme="minorEastAsia"/>
                <w:sz w:val="24"/>
                <w:szCs w:val="24"/>
              </w:rPr>
              <w:t xml:space="preserve">, with travel to various sites within Wiltshire but with focus on </w:t>
            </w:r>
            <w:r w:rsidR="00A15D5A" w:rsidRPr="3BAB9A71">
              <w:rPr>
                <w:rFonts w:eastAsiaTheme="minorEastAsia"/>
                <w:sz w:val="24"/>
                <w:szCs w:val="24"/>
              </w:rPr>
              <w:t xml:space="preserve">Great </w:t>
            </w:r>
            <w:proofErr w:type="spellStart"/>
            <w:r w:rsidR="00A15D5A" w:rsidRPr="3BAB9A71">
              <w:rPr>
                <w:rFonts w:eastAsiaTheme="minorEastAsia"/>
                <w:sz w:val="24"/>
                <w:szCs w:val="24"/>
              </w:rPr>
              <w:t>Chalfield</w:t>
            </w:r>
            <w:proofErr w:type="spellEnd"/>
            <w:r w:rsidR="00A15D5A" w:rsidRPr="3BAB9A71">
              <w:rPr>
                <w:rFonts w:eastAsiaTheme="minorEastAsia"/>
                <w:sz w:val="24"/>
                <w:szCs w:val="24"/>
              </w:rPr>
              <w:t xml:space="preserve"> and </w:t>
            </w:r>
            <w:r w:rsidR="3956482A" w:rsidRPr="3BAB9A71">
              <w:rPr>
                <w:rFonts w:eastAsiaTheme="minorEastAsia"/>
                <w:sz w:val="24"/>
                <w:szCs w:val="24"/>
              </w:rPr>
              <w:t>other landholdings across Wiltshire</w:t>
            </w:r>
            <w:r w:rsidR="00A15D5A" w:rsidRPr="3BAB9A71">
              <w:rPr>
                <w:rFonts w:eastAsiaTheme="minorEastAsia"/>
                <w:sz w:val="24"/>
                <w:szCs w:val="24"/>
              </w:rPr>
              <w:t xml:space="preserve"> </w:t>
            </w:r>
          </w:p>
        </w:tc>
      </w:tr>
      <w:tr w:rsidR="00796498" w:rsidRPr="000509B2" w14:paraId="08C6A231" w14:textId="77777777" w:rsidTr="00AB67B1">
        <w:trPr>
          <w:trHeight w:val="300"/>
          <w:jc w:val="center"/>
        </w:trPr>
        <w:tc>
          <w:tcPr>
            <w:tcW w:w="9889" w:type="dxa"/>
            <w:shd w:val="clear" w:color="auto" w:fill="D9D9D9" w:themeFill="background1" w:themeFillShade="D9"/>
          </w:tcPr>
          <w:p w14:paraId="762872BD" w14:textId="5B433BF9" w:rsidR="00796498" w:rsidRPr="000509B2" w:rsidRDefault="00796498" w:rsidP="3BAB9A71">
            <w:pPr>
              <w:rPr>
                <w:rFonts w:eastAsiaTheme="minorEastAsia"/>
                <w:sz w:val="24"/>
                <w:szCs w:val="24"/>
              </w:rPr>
            </w:pPr>
            <w:r w:rsidRPr="3BAB9A71">
              <w:rPr>
                <w:rFonts w:eastAsiaTheme="minorEastAsia"/>
                <w:sz w:val="24"/>
                <w:szCs w:val="24"/>
              </w:rPr>
              <w:t>Mentors:</w:t>
            </w:r>
          </w:p>
        </w:tc>
      </w:tr>
      <w:tr w:rsidR="00796498" w:rsidRPr="000509B2" w14:paraId="53489E30" w14:textId="77777777" w:rsidTr="00AB67B1">
        <w:trPr>
          <w:trHeight w:val="664"/>
          <w:jc w:val="center"/>
        </w:trPr>
        <w:tc>
          <w:tcPr>
            <w:tcW w:w="9889" w:type="dxa"/>
          </w:tcPr>
          <w:p w14:paraId="53367A7D" w14:textId="04853FE9" w:rsidR="0069464A" w:rsidRDefault="0069464A" w:rsidP="3BAB9A71">
            <w:pPr>
              <w:rPr>
                <w:rFonts w:eastAsiaTheme="minorEastAsia"/>
                <w:sz w:val="24"/>
                <w:szCs w:val="24"/>
              </w:rPr>
            </w:pPr>
            <w:r w:rsidRPr="3BAB9A71">
              <w:rPr>
                <w:rFonts w:eastAsiaTheme="minorEastAsia"/>
                <w:sz w:val="24"/>
                <w:szCs w:val="24"/>
              </w:rPr>
              <w:t xml:space="preserve">Supervisor: Farm and Estate Administrator </w:t>
            </w:r>
          </w:p>
          <w:p w14:paraId="4748EA12" w14:textId="3C78BA86" w:rsidR="00796498" w:rsidRPr="000509B2" w:rsidRDefault="4F3D29C3" w:rsidP="3BAB9A71">
            <w:pPr>
              <w:rPr>
                <w:rFonts w:eastAsiaTheme="minorEastAsia"/>
                <w:sz w:val="24"/>
                <w:szCs w:val="24"/>
              </w:rPr>
            </w:pPr>
            <w:r w:rsidRPr="5E10FAD0">
              <w:rPr>
                <w:rFonts w:eastAsiaTheme="minorEastAsia"/>
                <w:sz w:val="24"/>
                <w:szCs w:val="24"/>
              </w:rPr>
              <w:t xml:space="preserve">Mentors: </w:t>
            </w:r>
            <w:r w:rsidR="7C622BD0" w:rsidRPr="5E10FAD0">
              <w:rPr>
                <w:rFonts w:eastAsiaTheme="minorEastAsia"/>
                <w:sz w:val="24"/>
                <w:szCs w:val="24"/>
              </w:rPr>
              <w:t xml:space="preserve">Nature Recovery Ecologist, </w:t>
            </w:r>
            <w:r w:rsidR="024E7801" w:rsidRPr="5E10FAD0">
              <w:rPr>
                <w:rFonts w:eastAsiaTheme="minorEastAsia"/>
                <w:sz w:val="24"/>
                <w:szCs w:val="24"/>
              </w:rPr>
              <w:t>Water Team Project Officer</w:t>
            </w:r>
            <w:r w:rsidR="00C80E3A">
              <w:rPr>
                <w:rFonts w:eastAsiaTheme="minorEastAsia"/>
                <w:sz w:val="24"/>
                <w:szCs w:val="24"/>
              </w:rPr>
              <w:t xml:space="preserve"> and </w:t>
            </w:r>
            <w:r w:rsidR="75E61EDE" w:rsidRPr="5E10FAD0">
              <w:rPr>
                <w:rFonts w:eastAsiaTheme="minorEastAsia"/>
                <w:sz w:val="24"/>
                <w:szCs w:val="24"/>
              </w:rPr>
              <w:t>WSBRC Team</w:t>
            </w:r>
            <w:r w:rsidR="46A63D52" w:rsidRPr="5E10FAD0">
              <w:rPr>
                <w:rFonts w:eastAsiaTheme="minorEastAsia"/>
                <w:sz w:val="24"/>
                <w:szCs w:val="24"/>
              </w:rPr>
              <w:t xml:space="preserve">  </w:t>
            </w:r>
            <w:r w:rsidRPr="5E10FAD0">
              <w:rPr>
                <w:rFonts w:eastAsiaTheme="minorEastAsia"/>
                <w:sz w:val="24"/>
                <w:szCs w:val="24"/>
              </w:rPr>
              <w:t xml:space="preserve"> </w:t>
            </w:r>
          </w:p>
        </w:tc>
      </w:tr>
      <w:tr w:rsidR="00796498" w:rsidRPr="000509B2" w14:paraId="4E523AF7" w14:textId="77777777" w:rsidTr="00AB67B1">
        <w:trPr>
          <w:trHeight w:val="300"/>
          <w:jc w:val="center"/>
        </w:trPr>
        <w:tc>
          <w:tcPr>
            <w:tcW w:w="9889" w:type="dxa"/>
            <w:shd w:val="clear" w:color="auto" w:fill="D9D9D9" w:themeFill="background1" w:themeFillShade="D9"/>
          </w:tcPr>
          <w:p w14:paraId="23E975A0" w14:textId="77777777" w:rsidR="00796498" w:rsidRPr="000509B2" w:rsidRDefault="00796498" w:rsidP="3BAB9A71">
            <w:pPr>
              <w:rPr>
                <w:rFonts w:eastAsiaTheme="minorEastAsia"/>
                <w:sz w:val="24"/>
                <w:szCs w:val="24"/>
              </w:rPr>
            </w:pPr>
            <w:r w:rsidRPr="3BAB9A71">
              <w:rPr>
                <w:rFonts w:eastAsiaTheme="minorEastAsia"/>
                <w:sz w:val="24"/>
                <w:szCs w:val="24"/>
              </w:rPr>
              <w:t>Type of work the role will be involved with:</w:t>
            </w:r>
          </w:p>
        </w:tc>
      </w:tr>
      <w:tr w:rsidR="00796498" w:rsidRPr="000509B2" w14:paraId="005BC1FE" w14:textId="77777777" w:rsidTr="00AB67B1">
        <w:trPr>
          <w:trHeight w:val="1991"/>
          <w:jc w:val="center"/>
        </w:trPr>
        <w:tc>
          <w:tcPr>
            <w:tcW w:w="9889" w:type="dxa"/>
          </w:tcPr>
          <w:p w14:paraId="5B0B15BF" w14:textId="77777777" w:rsidR="00796498" w:rsidRDefault="00796498" w:rsidP="3BAB9A71">
            <w:pPr>
              <w:spacing w:after="0" w:line="240" w:lineRule="auto"/>
              <w:rPr>
                <w:rFonts w:eastAsiaTheme="minorEastAsia"/>
                <w:sz w:val="24"/>
                <w:szCs w:val="24"/>
              </w:rPr>
            </w:pPr>
          </w:p>
          <w:p w14:paraId="678F693A" w14:textId="1A53BAA7" w:rsidR="003B4B33" w:rsidRDefault="2E1FA10B" w:rsidP="3BAB9A71">
            <w:pPr>
              <w:spacing w:after="0" w:line="240" w:lineRule="auto"/>
              <w:rPr>
                <w:rFonts w:eastAsiaTheme="minorEastAsia"/>
                <w:sz w:val="24"/>
                <w:szCs w:val="24"/>
              </w:rPr>
            </w:pPr>
            <w:r w:rsidRPr="3BAB9A71">
              <w:rPr>
                <w:rFonts w:eastAsiaTheme="minorEastAsia"/>
                <w:sz w:val="24"/>
                <w:szCs w:val="24"/>
              </w:rPr>
              <w:t>This Traineeship offers a unique opportunity to develop skills and experience across our Water, Ecology, and Farmland Bird teams, gaining an insight into how these disciplines work together to deliver landscape‑scale nature recovery. You will learn through a mixture of hands‑on practical work, shadowing experienced staff, and independent tasks, with time spent both outdoors on nature reserves and farms, and in an office setting.</w:t>
            </w:r>
          </w:p>
          <w:p w14:paraId="2CC47C61" w14:textId="67024498" w:rsidR="001F29DD" w:rsidRDefault="001F29DD" w:rsidP="3BAB9A71">
            <w:pPr>
              <w:spacing w:after="0" w:line="240" w:lineRule="auto"/>
              <w:rPr>
                <w:rFonts w:eastAsiaTheme="minorEastAsia"/>
                <w:sz w:val="24"/>
                <w:szCs w:val="24"/>
              </w:rPr>
            </w:pPr>
          </w:p>
          <w:p w14:paraId="2124796C" w14:textId="45AE18D0" w:rsidR="001F29DD" w:rsidRDefault="59FEFFD2" w:rsidP="3BAB9A71">
            <w:pPr>
              <w:spacing w:after="0" w:line="240" w:lineRule="auto"/>
              <w:rPr>
                <w:rFonts w:eastAsiaTheme="minorEastAsia"/>
                <w:sz w:val="24"/>
                <w:szCs w:val="24"/>
              </w:rPr>
            </w:pPr>
            <w:r w:rsidRPr="3BAB9A71">
              <w:rPr>
                <w:rFonts w:eastAsiaTheme="minorEastAsia"/>
                <w:sz w:val="24"/>
                <w:szCs w:val="24"/>
              </w:rPr>
              <w:t xml:space="preserve">Key areas of experience and learning include: </w:t>
            </w:r>
          </w:p>
          <w:p w14:paraId="77FA6E08" w14:textId="1F623AB6" w:rsidR="001F29DD" w:rsidRDefault="59FEFFD2" w:rsidP="3BAB9A71">
            <w:pPr>
              <w:spacing w:after="0" w:line="240" w:lineRule="auto"/>
              <w:rPr>
                <w:rFonts w:eastAsiaTheme="minorEastAsia"/>
                <w:sz w:val="24"/>
                <w:szCs w:val="24"/>
              </w:rPr>
            </w:pPr>
            <w:r w:rsidRPr="3BAB9A71">
              <w:rPr>
                <w:rFonts w:eastAsiaTheme="minorEastAsia"/>
                <w:sz w:val="24"/>
                <w:szCs w:val="24"/>
              </w:rPr>
              <w:t>Water and Wetland Management</w:t>
            </w:r>
          </w:p>
          <w:p w14:paraId="2FA81898" w14:textId="3073E9F2" w:rsidR="001F29DD" w:rsidRDefault="59FEFFD2" w:rsidP="3BAB9A71">
            <w:pPr>
              <w:pStyle w:val="ListParagraph"/>
              <w:numPr>
                <w:ilvl w:val="0"/>
                <w:numId w:val="2"/>
              </w:numPr>
              <w:rPr>
                <w:rFonts w:asciiTheme="minorHAnsi" w:eastAsiaTheme="minorEastAsia" w:hAnsiTheme="minorHAnsi" w:cstheme="minorBidi"/>
              </w:rPr>
            </w:pPr>
            <w:r w:rsidRPr="3BAB9A71">
              <w:rPr>
                <w:rFonts w:asciiTheme="minorHAnsi" w:eastAsiaTheme="minorEastAsia" w:hAnsiTheme="minorHAnsi" w:cstheme="minorBidi"/>
              </w:rPr>
              <w:t>Practical experience with wetland creation and management, such as scrapes, ditches and river margins</w:t>
            </w:r>
          </w:p>
          <w:p w14:paraId="20241ECC" w14:textId="69E2C034" w:rsidR="001F29DD" w:rsidRDefault="59FEFFD2" w:rsidP="3BAB9A71">
            <w:pPr>
              <w:pStyle w:val="ListParagraph"/>
              <w:numPr>
                <w:ilvl w:val="0"/>
                <w:numId w:val="2"/>
              </w:numPr>
              <w:rPr>
                <w:rFonts w:asciiTheme="minorHAnsi" w:eastAsiaTheme="minorEastAsia" w:hAnsiTheme="minorHAnsi" w:cstheme="minorBidi"/>
              </w:rPr>
            </w:pPr>
            <w:r w:rsidRPr="3BAB9A71">
              <w:rPr>
                <w:rFonts w:asciiTheme="minorHAnsi" w:eastAsiaTheme="minorEastAsia" w:hAnsiTheme="minorHAnsi" w:cstheme="minorBidi"/>
              </w:rPr>
              <w:t>Understanding hydrology in farmed landscapes and how water management benefits wildlife</w:t>
            </w:r>
          </w:p>
          <w:p w14:paraId="75473537" w14:textId="3AF47C2F" w:rsidR="001F29DD" w:rsidRDefault="59FEFFD2" w:rsidP="3BAB9A71">
            <w:pPr>
              <w:pStyle w:val="ListParagraph"/>
              <w:numPr>
                <w:ilvl w:val="0"/>
                <w:numId w:val="2"/>
              </w:numPr>
              <w:rPr>
                <w:rFonts w:asciiTheme="minorHAnsi" w:eastAsiaTheme="minorEastAsia" w:hAnsiTheme="minorHAnsi" w:cstheme="minorBidi"/>
              </w:rPr>
            </w:pPr>
            <w:r w:rsidRPr="3BAB9A71">
              <w:rPr>
                <w:rFonts w:asciiTheme="minorHAnsi" w:eastAsiaTheme="minorEastAsia" w:hAnsiTheme="minorHAnsi" w:cstheme="minorBidi"/>
              </w:rPr>
              <w:t>Exposure to natural flood management and water quality improvement projects</w:t>
            </w:r>
          </w:p>
          <w:p w14:paraId="7F617F89" w14:textId="68C6447F" w:rsidR="001F29DD" w:rsidRDefault="001F29DD" w:rsidP="3BAB9A71">
            <w:pPr>
              <w:spacing w:after="0" w:line="240" w:lineRule="auto"/>
              <w:rPr>
                <w:rFonts w:eastAsiaTheme="minorEastAsia"/>
                <w:sz w:val="24"/>
                <w:szCs w:val="24"/>
              </w:rPr>
            </w:pPr>
          </w:p>
          <w:p w14:paraId="393B7C81" w14:textId="4B930D9A" w:rsidR="001F29DD" w:rsidRDefault="59FEFFD2" w:rsidP="3BAB9A71">
            <w:pPr>
              <w:spacing w:after="0" w:line="240" w:lineRule="auto"/>
              <w:rPr>
                <w:rFonts w:eastAsiaTheme="minorEastAsia"/>
                <w:sz w:val="24"/>
                <w:szCs w:val="24"/>
              </w:rPr>
            </w:pPr>
            <w:r w:rsidRPr="3BAB9A71">
              <w:rPr>
                <w:rFonts w:eastAsiaTheme="minorEastAsia"/>
                <w:sz w:val="24"/>
                <w:szCs w:val="24"/>
              </w:rPr>
              <w:t>Farmland Birds and Nature in the Farmed Environment</w:t>
            </w:r>
          </w:p>
          <w:p w14:paraId="25548D6F" w14:textId="504CE320" w:rsidR="001F29DD" w:rsidRDefault="59FEFFD2" w:rsidP="3BAB9A71">
            <w:pPr>
              <w:pStyle w:val="ListParagraph"/>
              <w:numPr>
                <w:ilvl w:val="0"/>
                <w:numId w:val="1"/>
              </w:numPr>
              <w:rPr>
                <w:rFonts w:asciiTheme="minorHAnsi" w:eastAsiaTheme="minorEastAsia" w:hAnsiTheme="minorHAnsi" w:cstheme="minorBidi"/>
              </w:rPr>
            </w:pPr>
            <w:r w:rsidRPr="3BAB9A71">
              <w:rPr>
                <w:rFonts w:asciiTheme="minorHAnsi" w:eastAsiaTheme="minorEastAsia" w:hAnsiTheme="minorHAnsi" w:cstheme="minorBidi"/>
              </w:rPr>
              <w:t xml:space="preserve">Experience on active farm sites, including Great </w:t>
            </w:r>
            <w:proofErr w:type="spellStart"/>
            <w:r w:rsidRPr="3BAB9A71">
              <w:rPr>
                <w:rFonts w:asciiTheme="minorHAnsi" w:eastAsiaTheme="minorEastAsia" w:hAnsiTheme="minorHAnsi" w:cstheme="minorBidi"/>
              </w:rPr>
              <w:t>Chalfield</w:t>
            </w:r>
            <w:proofErr w:type="spellEnd"/>
            <w:r w:rsidRPr="3BAB9A71">
              <w:rPr>
                <w:rFonts w:asciiTheme="minorHAnsi" w:eastAsiaTheme="minorEastAsia" w:hAnsiTheme="minorHAnsi" w:cstheme="minorBidi"/>
              </w:rPr>
              <w:t xml:space="preserve"> – a flagship case study for nature‑friendly farming</w:t>
            </w:r>
          </w:p>
          <w:p w14:paraId="268F0772" w14:textId="02C19529" w:rsidR="5D88D9E3" w:rsidRDefault="5D88D9E3" w:rsidP="3BAB9A71">
            <w:pPr>
              <w:pStyle w:val="ListParagraph"/>
              <w:numPr>
                <w:ilvl w:val="0"/>
                <w:numId w:val="1"/>
              </w:numPr>
              <w:rPr>
                <w:rFonts w:asciiTheme="minorHAnsi" w:eastAsiaTheme="minorEastAsia" w:hAnsiTheme="minorHAnsi" w:cstheme="minorBidi"/>
              </w:rPr>
            </w:pPr>
            <w:r w:rsidRPr="3BAB9A71">
              <w:rPr>
                <w:rFonts w:asciiTheme="minorHAnsi" w:eastAsiaTheme="minorEastAsia" w:hAnsiTheme="minorHAnsi" w:cstheme="minorBidi"/>
              </w:rPr>
              <w:t>Supporting Project Peewit and lapwing/curlew recovery across Wiltshire</w:t>
            </w:r>
          </w:p>
          <w:p w14:paraId="053660F1" w14:textId="30B22A7A" w:rsidR="001F29DD" w:rsidRDefault="59FEFFD2" w:rsidP="3BAB9A71">
            <w:pPr>
              <w:pStyle w:val="ListParagraph"/>
              <w:numPr>
                <w:ilvl w:val="0"/>
                <w:numId w:val="1"/>
              </w:numPr>
              <w:rPr>
                <w:rFonts w:asciiTheme="minorHAnsi" w:eastAsiaTheme="minorEastAsia" w:hAnsiTheme="minorHAnsi" w:cstheme="minorBidi"/>
              </w:rPr>
            </w:pPr>
            <w:r w:rsidRPr="3BAB9A71">
              <w:rPr>
                <w:rFonts w:asciiTheme="minorHAnsi" w:eastAsiaTheme="minorEastAsia" w:hAnsiTheme="minorHAnsi" w:cstheme="minorBidi"/>
              </w:rPr>
              <w:t>Developing an understanding of Biodiversity Net Gain and Environmental Land Management Schemes (e.g. SFI, CS)</w:t>
            </w:r>
          </w:p>
          <w:p w14:paraId="479C2D96" w14:textId="0ED62E3B" w:rsidR="001F29DD" w:rsidRDefault="59FEFFD2" w:rsidP="3BAB9A71">
            <w:pPr>
              <w:pStyle w:val="ListParagraph"/>
              <w:numPr>
                <w:ilvl w:val="0"/>
                <w:numId w:val="1"/>
              </w:numPr>
              <w:rPr>
                <w:rFonts w:asciiTheme="minorHAnsi" w:eastAsiaTheme="minorEastAsia" w:hAnsiTheme="minorHAnsi" w:cstheme="minorBidi"/>
              </w:rPr>
            </w:pPr>
            <w:r w:rsidRPr="3BAB9A71">
              <w:rPr>
                <w:rFonts w:asciiTheme="minorHAnsi" w:eastAsiaTheme="minorEastAsia" w:hAnsiTheme="minorHAnsi" w:cstheme="minorBidi"/>
              </w:rPr>
              <w:t>Surveying and monitoring farmland bird populations</w:t>
            </w:r>
          </w:p>
          <w:p w14:paraId="1B075708" w14:textId="381E00DF" w:rsidR="001F29DD" w:rsidRDefault="001F29DD" w:rsidP="3BAB9A71">
            <w:pPr>
              <w:spacing w:after="0" w:line="240" w:lineRule="auto"/>
              <w:rPr>
                <w:rFonts w:eastAsiaTheme="minorEastAsia"/>
                <w:sz w:val="24"/>
                <w:szCs w:val="24"/>
              </w:rPr>
            </w:pPr>
          </w:p>
          <w:p w14:paraId="10506E1A" w14:textId="77777777" w:rsidR="00A80165" w:rsidRDefault="00A80165" w:rsidP="3BAB9A71">
            <w:pPr>
              <w:spacing w:after="0" w:line="240" w:lineRule="auto"/>
              <w:rPr>
                <w:rFonts w:eastAsiaTheme="minorEastAsia"/>
                <w:sz w:val="24"/>
                <w:szCs w:val="24"/>
              </w:rPr>
            </w:pPr>
          </w:p>
          <w:p w14:paraId="7D6A15D6" w14:textId="3A8B628C" w:rsidR="0069464A" w:rsidRDefault="0069464A" w:rsidP="3BAB9A71">
            <w:pPr>
              <w:spacing w:after="0" w:line="240" w:lineRule="auto"/>
              <w:rPr>
                <w:rFonts w:eastAsiaTheme="minorEastAsia"/>
                <w:sz w:val="24"/>
                <w:szCs w:val="24"/>
              </w:rPr>
            </w:pPr>
            <w:r w:rsidRPr="3BAB9A71">
              <w:rPr>
                <w:rFonts w:eastAsiaTheme="minorEastAsia"/>
                <w:sz w:val="24"/>
                <w:szCs w:val="24"/>
              </w:rPr>
              <w:lastRenderedPageBreak/>
              <w:t>Practical land management skills:</w:t>
            </w:r>
          </w:p>
          <w:p w14:paraId="7817204E" w14:textId="4E7EFA4E" w:rsidR="00796498" w:rsidRPr="00C001FC" w:rsidRDefault="00796498" w:rsidP="3BAB9A71">
            <w:pPr>
              <w:pStyle w:val="ListParagraph"/>
              <w:numPr>
                <w:ilvl w:val="0"/>
                <w:numId w:val="8"/>
              </w:numPr>
              <w:rPr>
                <w:rFonts w:asciiTheme="minorHAnsi" w:eastAsiaTheme="minorEastAsia" w:hAnsiTheme="minorHAnsi" w:cstheme="minorBidi"/>
              </w:rPr>
            </w:pPr>
            <w:r w:rsidRPr="3BAB9A71">
              <w:rPr>
                <w:rFonts w:asciiTheme="minorHAnsi" w:eastAsiaTheme="minorEastAsia" w:hAnsiTheme="minorHAnsi" w:cstheme="minorBidi"/>
              </w:rPr>
              <w:t>Scrub clearance, tree felling, coppicing and hedge</w:t>
            </w:r>
            <w:r w:rsidR="008C3E1E" w:rsidRPr="3BAB9A71">
              <w:rPr>
                <w:rFonts w:asciiTheme="minorHAnsi" w:eastAsiaTheme="minorEastAsia" w:hAnsiTheme="minorHAnsi" w:cstheme="minorBidi"/>
              </w:rPr>
              <w:t>-</w:t>
            </w:r>
            <w:r w:rsidRPr="3BAB9A71">
              <w:rPr>
                <w:rFonts w:asciiTheme="minorHAnsi" w:eastAsiaTheme="minorEastAsia" w:hAnsiTheme="minorHAnsi" w:cstheme="minorBidi"/>
              </w:rPr>
              <w:t>laying</w:t>
            </w:r>
          </w:p>
          <w:p w14:paraId="2A3F5124" w14:textId="77777777" w:rsidR="00796498" w:rsidRPr="00C001FC" w:rsidRDefault="00796498" w:rsidP="3BAB9A71">
            <w:pPr>
              <w:pStyle w:val="ListParagraph"/>
              <w:numPr>
                <w:ilvl w:val="0"/>
                <w:numId w:val="8"/>
              </w:numPr>
              <w:rPr>
                <w:rFonts w:asciiTheme="minorHAnsi" w:eastAsiaTheme="minorEastAsia" w:hAnsiTheme="minorHAnsi" w:cstheme="minorBidi"/>
              </w:rPr>
            </w:pPr>
            <w:r w:rsidRPr="3BAB9A71">
              <w:rPr>
                <w:rFonts w:asciiTheme="minorHAnsi" w:eastAsiaTheme="minorEastAsia" w:hAnsiTheme="minorHAnsi" w:cstheme="minorBidi"/>
              </w:rPr>
              <w:t>Reserve infrastructure work and site maintenance, including fencing</w:t>
            </w:r>
          </w:p>
          <w:p w14:paraId="5A188ED8" w14:textId="77777777" w:rsidR="00796498" w:rsidRPr="00C001FC" w:rsidRDefault="00796498" w:rsidP="3BAB9A71">
            <w:pPr>
              <w:pStyle w:val="ListParagraph"/>
              <w:numPr>
                <w:ilvl w:val="0"/>
                <w:numId w:val="8"/>
              </w:numPr>
              <w:rPr>
                <w:rFonts w:asciiTheme="minorHAnsi" w:eastAsiaTheme="minorEastAsia" w:hAnsiTheme="minorHAnsi" w:cstheme="minorBidi"/>
              </w:rPr>
            </w:pPr>
            <w:r w:rsidRPr="3BAB9A71">
              <w:rPr>
                <w:rFonts w:asciiTheme="minorHAnsi" w:eastAsiaTheme="minorEastAsia" w:hAnsiTheme="minorHAnsi" w:cstheme="minorBidi"/>
              </w:rPr>
              <w:t>Livestock and grassland management</w:t>
            </w:r>
          </w:p>
          <w:p w14:paraId="144D4EC5" w14:textId="7A198714" w:rsidR="00796498" w:rsidRDefault="00796498" w:rsidP="3BAB9A71">
            <w:pPr>
              <w:pStyle w:val="ListParagraph"/>
              <w:numPr>
                <w:ilvl w:val="0"/>
                <w:numId w:val="8"/>
              </w:numPr>
              <w:rPr>
                <w:rFonts w:asciiTheme="minorHAnsi" w:eastAsiaTheme="minorEastAsia" w:hAnsiTheme="minorHAnsi" w:cstheme="minorBidi"/>
              </w:rPr>
            </w:pPr>
            <w:r w:rsidRPr="3BAB9A71">
              <w:rPr>
                <w:rFonts w:asciiTheme="minorHAnsi" w:eastAsiaTheme="minorEastAsia" w:hAnsiTheme="minorHAnsi" w:cstheme="minorBidi"/>
              </w:rPr>
              <w:t>Health and safety, e.g. risk assessments</w:t>
            </w:r>
          </w:p>
          <w:p w14:paraId="58A05A7A" w14:textId="45D84EBE" w:rsidR="69666D43" w:rsidRDefault="69666D43" w:rsidP="3BAB9A71">
            <w:pPr>
              <w:pStyle w:val="ListParagraph"/>
              <w:rPr>
                <w:rFonts w:asciiTheme="minorHAnsi" w:eastAsiaTheme="minorEastAsia" w:hAnsiTheme="minorHAnsi" w:cstheme="minorBidi"/>
              </w:rPr>
            </w:pPr>
          </w:p>
          <w:p w14:paraId="011270D8" w14:textId="754065CC" w:rsidR="003B4B33" w:rsidRPr="003B4B33" w:rsidRDefault="003B4B33" w:rsidP="3BAB9A71">
            <w:pPr>
              <w:spacing w:after="0" w:line="240" w:lineRule="auto"/>
              <w:rPr>
                <w:rFonts w:eastAsiaTheme="minorEastAsia"/>
                <w:sz w:val="24"/>
                <w:szCs w:val="24"/>
              </w:rPr>
            </w:pPr>
            <w:r w:rsidRPr="3BAB9A71">
              <w:rPr>
                <w:rFonts w:eastAsiaTheme="minorEastAsia"/>
                <w:sz w:val="24"/>
                <w:szCs w:val="24"/>
              </w:rPr>
              <w:t>Ecology and wildlife conservation skills:</w:t>
            </w:r>
          </w:p>
          <w:p w14:paraId="33A2B4EE" w14:textId="08E9EDCE" w:rsidR="003B4B33" w:rsidRDefault="003B4B33" w:rsidP="3BAB9A71">
            <w:pPr>
              <w:pStyle w:val="ListParagraph"/>
              <w:numPr>
                <w:ilvl w:val="0"/>
                <w:numId w:val="8"/>
              </w:numPr>
              <w:rPr>
                <w:rFonts w:asciiTheme="minorHAnsi" w:eastAsiaTheme="minorEastAsia" w:hAnsiTheme="minorHAnsi" w:cstheme="minorBidi"/>
              </w:rPr>
            </w:pPr>
            <w:r w:rsidRPr="3BAB9A71">
              <w:rPr>
                <w:rFonts w:asciiTheme="minorHAnsi" w:eastAsiaTheme="minorEastAsia" w:hAnsiTheme="minorHAnsi" w:cstheme="minorBidi"/>
              </w:rPr>
              <w:t xml:space="preserve">Species identification </w:t>
            </w:r>
          </w:p>
          <w:p w14:paraId="78E3A63B" w14:textId="1C42E3EA" w:rsidR="003B4B33" w:rsidRDefault="003B4B33" w:rsidP="3BAB9A71">
            <w:pPr>
              <w:pStyle w:val="ListParagraph"/>
              <w:numPr>
                <w:ilvl w:val="0"/>
                <w:numId w:val="8"/>
              </w:numPr>
              <w:rPr>
                <w:rFonts w:asciiTheme="minorHAnsi" w:eastAsiaTheme="minorEastAsia" w:hAnsiTheme="minorHAnsi" w:cstheme="minorBidi"/>
              </w:rPr>
            </w:pPr>
            <w:r w:rsidRPr="3BAB9A71">
              <w:rPr>
                <w:rFonts w:asciiTheme="minorHAnsi" w:eastAsiaTheme="minorEastAsia" w:hAnsiTheme="minorHAnsi" w:cstheme="minorBidi"/>
              </w:rPr>
              <w:t xml:space="preserve">Species and habitat survey and monitoring </w:t>
            </w:r>
            <w:r w:rsidR="00683006" w:rsidRPr="3BAB9A71">
              <w:rPr>
                <w:rFonts w:asciiTheme="minorHAnsi" w:eastAsiaTheme="minorEastAsia" w:hAnsiTheme="minorHAnsi" w:cstheme="minorBidi"/>
              </w:rPr>
              <w:t>techniques</w:t>
            </w:r>
          </w:p>
          <w:p w14:paraId="285F35D8" w14:textId="4F5333B4" w:rsidR="003B4B33" w:rsidRDefault="003B4B33" w:rsidP="3BAB9A71">
            <w:pPr>
              <w:pStyle w:val="ListParagraph"/>
              <w:numPr>
                <w:ilvl w:val="0"/>
                <w:numId w:val="8"/>
              </w:numPr>
              <w:rPr>
                <w:rFonts w:asciiTheme="minorHAnsi" w:eastAsiaTheme="minorEastAsia" w:hAnsiTheme="minorHAnsi" w:cstheme="minorBidi"/>
              </w:rPr>
            </w:pPr>
            <w:r w:rsidRPr="3BAB9A71">
              <w:rPr>
                <w:rFonts w:asciiTheme="minorHAnsi" w:eastAsiaTheme="minorEastAsia" w:hAnsiTheme="minorHAnsi" w:cstheme="minorBidi"/>
              </w:rPr>
              <w:t xml:space="preserve">Working with management plans </w:t>
            </w:r>
          </w:p>
          <w:p w14:paraId="3B175661" w14:textId="48B73B92" w:rsidR="003B4B33" w:rsidRPr="003B4B33" w:rsidRDefault="003B4B33" w:rsidP="3BAB9A71">
            <w:pPr>
              <w:pStyle w:val="ListParagraph"/>
              <w:numPr>
                <w:ilvl w:val="0"/>
                <w:numId w:val="8"/>
              </w:numPr>
              <w:rPr>
                <w:rFonts w:asciiTheme="minorHAnsi" w:eastAsiaTheme="minorEastAsia" w:hAnsiTheme="minorHAnsi" w:cstheme="minorBidi"/>
              </w:rPr>
            </w:pPr>
            <w:r w:rsidRPr="3BAB9A71">
              <w:rPr>
                <w:rFonts w:asciiTheme="minorHAnsi" w:eastAsiaTheme="minorEastAsia" w:hAnsiTheme="minorHAnsi" w:cstheme="minorBidi"/>
              </w:rPr>
              <w:t xml:space="preserve">Understanding legal requirements and </w:t>
            </w:r>
            <w:r w:rsidR="007715DC" w:rsidRPr="3BAB9A71">
              <w:rPr>
                <w:rFonts w:asciiTheme="minorHAnsi" w:eastAsiaTheme="minorEastAsia" w:hAnsiTheme="minorHAnsi" w:cstheme="minorBidi"/>
              </w:rPr>
              <w:t xml:space="preserve">required </w:t>
            </w:r>
            <w:r w:rsidRPr="3BAB9A71">
              <w:rPr>
                <w:rFonts w:asciiTheme="minorHAnsi" w:eastAsiaTheme="minorEastAsia" w:hAnsiTheme="minorHAnsi" w:cstheme="minorBidi"/>
              </w:rPr>
              <w:t xml:space="preserve">consents and permissions </w:t>
            </w:r>
            <w:r w:rsidR="005841B3" w:rsidRPr="3BAB9A71">
              <w:rPr>
                <w:rFonts w:asciiTheme="minorHAnsi" w:eastAsiaTheme="minorEastAsia" w:hAnsiTheme="minorHAnsi" w:cstheme="minorBidi"/>
              </w:rPr>
              <w:t>for</w:t>
            </w:r>
            <w:r w:rsidRPr="3BAB9A71">
              <w:rPr>
                <w:rFonts w:asciiTheme="minorHAnsi" w:eastAsiaTheme="minorEastAsia" w:hAnsiTheme="minorHAnsi" w:cstheme="minorBidi"/>
              </w:rPr>
              <w:t xml:space="preserve"> land management activities </w:t>
            </w:r>
          </w:p>
          <w:p w14:paraId="483CDD8C" w14:textId="77777777" w:rsidR="003B4B33" w:rsidRDefault="003B4B33" w:rsidP="3BAB9A71">
            <w:pPr>
              <w:spacing w:after="0" w:line="240" w:lineRule="auto"/>
              <w:rPr>
                <w:rFonts w:eastAsiaTheme="minorEastAsia"/>
                <w:sz w:val="24"/>
                <w:szCs w:val="24"/>
              </w:rPr>
            </w:pPr>
          </w:p>
          <w:p w14:paraId="3743EA3F" w14:textId="5B5E35A5" w:rsidR="003B4B33" w:rsidRPr="003B4B33" w:rsidRDefault="003B4B33" w:rsidP="3BAB9A71">
            <w:pPr>
              <w:spacing w:after="0" w:line="240" w:lineRule="auto"/>
              <w:rPr>
                <w:rFonts w:eastAsiaTheme="minorEastAsia"/>
                <w:sz w:val="24"/>
                <w:szCs w:val="24"/>
              </w:rPr>
            </w:pPr>
            <w:r w:rsidRPr="3BAB9A71">
              <w:rPr>
                <w:rFonts w:eastAsiaTheme="minorEastAsia"/>
                <w:sz w:val="24"/>
                <w:szCs w:val="24"/>
              </w:rPr>
              <w:t>Other skills:</w:t>
            </w:r>
          </w:p>
          <w:p w14:paraId="6BF3A50B" w14:textId="620C1F32" w:rsidR="003B4B33" w:rsidRPr="00C001FC" w:rsidRDefault="003B4B33" w:rsidP="3BAB9A71">
            <w:pPr>
              <w:pStyle w:val="ListParagraph"/>
              <w:numPr>
                <w:ilvl w:val="0"/>
                <w:numId w:val="8"/>
              </w:numPr>
              <w:rPr>
                <w:rFonts w:asciiTheme="minorHAnsi" w:eastAsiaTheme="minorEastAsia" w:hAnsiTheme="minorHAnsi" w:cstheme="minorBidi"/>
              </w:rPr>
            </w:pPr>
            <w:r w:rsidRPr="3BAB9A71">
              <w:rPr>
                <w:rFonts w:asciiTheme="minorHAnsi" w:eastAsiaTheme="minorEastAsia" w:hAnsiTheme="minorHAnsi" w:cstheme="minorBidi"/>
              </w:rPr>
              <w:t xml:space="preserve">Working with and leading volunteers </w:t>
            </w:r>
          </w:p>
          <w:p w14:paraId="037BD0AA" w14:textId="38356DF5" w:rsidR="0069464A" w:rsidRPr="003B4B33" w:rsidRDefault="003B4B33" w:rsidP="3BAB9A71">
            <w:pPr>
              <w:pStyle w:val="ListParagraph"/>
              <w:numPr>
                <w:ilvl w:val="0"/>
                <w:numId w:val="8"/>
              </w:numPr>
              <w:rPr>
                <w:rFonts w:asciiTheme="minorHAnsi" w:eastAsiaTheme="minorEastAsia" w:hAnsiTheme="minorHAnsi" w:cstheme="minorBidi"/>
              </w:rPr>
            </w:pPr>
            <w:r w:rsidRPr="3BAB9A71">
              <w:rPr>
                <w:rFonts w:asciiTheme="minorHAnsi" w:eastAsiaTheme="minorEastAsia" w:hAnsiTheme="minorHAnsi" w:cstheme="minorBidi"/>
              </w:rPr>
              <w:t>Community engagement, including guided walks and events</w:t>
            </w:r>
          </w:p>
          <w:p w14:paraId="742ADC30" w14:textId="77777777" w:rsidR="008C3E1E" w:rsidRDefault="008C3E1E" w:rsidP="3BAB9A71">
            <w:pPr>
              <w:spacing w:after="0" w:line="240" w:lineRule="auto"/>
              <w:rPr>
                <w:rFonts w:eastAsiaTheme="minorEastAsia"/>
                <w:sz w:val="24"/>
                <w:szCs w:val="24"/>
              </w:rPr>
            </w:pPr>
          </w:p>
          <w:p w14:paraId="3D890C08" w14:textId="2C0C574B" w:rsidR="008C3E1E" w:rsidRDefault="008C3E1E" w:rsidP="3BAB9A71">
            <w:pPr>
              <w:pStyle w:val="NoSpacing"/>
              <w:rPr>
                <w:rStyle w:val="A2"/>
                <w:rFonts w:asciiTheme="minorHAnsi" w:eastAsiaTheme="minorEastAsia" w:hAnsiTheme="minorHAnsi" w:cstheme="minorBidi"/>
                <w:sz w:val="24"/>
                <w:szCs w:val="24"/>
              </w:rPr>
            </w:pPr>
            <w:r w:rsidRPr="3BAB9A71">
              <w:rPr>
                <w:rStyle w:val="A2"/>
                <w:rFonts w:asciiTheme="minorHAnsi" w:eastAsiaTheme="minorEastAsia" w:hAnsiTheme="minorHAnsi" w:cstheme="minorBidi"/>
                <w:sz w:val="24"/>
                <w:szCs w:val="24"/>
              </w:rPr>
              <w:t>No formal educational qualifications or previous training are required but applicants will be expected to demonstrate enthusiasm for the role, show a desire and dedication to learn new skills and gain experience and demonstrate an ability to work as part of a team. Learning will be through a hands-on approach</w:t>
            </w:r>
            <w:r w:rsidR="001F29DD" w:rsidRPr="3BAB9A71">
              <w:rPr>
                <w:rStyle w:val="A2"/>
                <w:rFonts w:asciiTheme="minorHAnsi" w:eastAsiaTheme="minorEastAsia" w:hAnsiTheme="minorHAnsi" w:cstheme="minorBidi"/>
                <w:sz w:val="24"/>
                <w:szCs w:val="24"/>
              </w:rPr>
              <w:t xml:space="preserve">, with a mixture of formal training, shadowing staff and independent tasks. </w:t>
            </w:r>
          </w:p>
          <w:p w14:paraId="1F821A8C" w14:textId="77777777" w:rsidR="00F96612" w:rsidRDefault="00F96612" w:rsidP="3BAB9A71">
            <w:pPr>
              <w:pStyle w:val="NoSpacing"/>
              <w:rPr>
                <w:rStyle w:val="A2"/>
                <w:rFonts w:asciiTheme="minorHAnsi" w:eastAsiaTheme="minorEastAsia" w:hAnsiTheme="minorHAnsi" w:cstheme="minorBidi"/>
                <w:sz w:val="24"/>
                <w:szCs w:val="24"/>
              </w:rPr>
            </w:pPr>
          </w:p>
          <w:p w14:paraId="2A5F286D" w14:textId="45103192" w:rsidR="00F96612" w:rsidRPr="008C3E1E" w:rsidRDefault="7DE9352E" w:rsidP="3BAB9A71">
            <w:pPr>
              <w:pStyle w:val="NoSpacing"/>
              <w:rPr>
                <w:rStyle w:val="A2"/>
                <w:rFonts w:asciiTheme="minorHAnsi" w:eastAsiaTheme="minorEastAsia" w:hAnsiTheme="minorHAnsi" w:cstheme="minorBidi"/>
                <w:sz w:val="24"/>
                <w:szCs w:val="24"/>
              </w:rPr>
            </w:pPr>
            <w:r w:rsidRPr="5E10FAD0">
              <w:rPr>
                <w:rStyle w:val="A2"/>
                <w:rFonts w:asciiTheme="minorHAnsi" w:eastAsiaTheme="minorEastAsia" w:hAnsiTheme="minorHAnsi" w:cstheme="minorBidi"/>
                <w:sz w:val="24"/>
                <w:szCs w:val="24"/>
              </w:rPr>
              <w:t>Much of</w:t>
            </w:r>
            <w:r w:rsidR="4009345B" w:rsidRPr="5E10FAD0">
              <w:rPr>
                <w:rStyle w:val="A2"/>
                <w:rFonts w:asciiTheme="minorHAnsi" w:eastAsiaTheme="minorEastAsia" w:hAnsiTheme="minorHAnsi" w:cstheme="minorBidi"/>
                <w:sz w:val="24"/>
                <w:szCs w:val="24"/>
              </w:rPr>
              <w:t xml:space="preserve"> the experience will take place outdoors on our nature reserves, with some office work. </w:t>
            </w:r>
          </w:p>
          <w:p w14:paraId="0D6BEC7A" w14:textId="77777777" w:rsidR="008C3E1E" w:rsidRPr="000509B2" w:rsidRDefault="008C3E1E" w:rsidP="3BAB9A71">
            <w:pPr>
              <w:spacing w:after="0" w:line="240" w:lineRule="auto"/>
              <w:rPr>
                <w:rFonts w:eastAsiaTheme="minorEastAsia"/>
                <w:sz w:val="24"/>
                <w:szCs w:val="24"/>
              </w:rPr>
            </w:pPr>
          </w:p>
        </w:tc>
      </w:tr>
      <w:tr w:rsidR="00796498" w:rsidRPr="000509B2" w14:paraId="0725B92E" w14:textId="77777777" w:rsidTr="00AB67B1">
        <w:trPr>
          <w:jc w:val="center"/>
        </w:trPr>
        <w:tc>
          <w:tcPr>
            <w:tcW w:w="9889" w:type="dxa"/>
            <w:shd w:val="clear" w:color="auto" w:fill="D9D9D9" w:themeFill="background1" w:themeFillShade="D9"/>
          </w:tcPr>
          <w:p w14:paraId="5B2DCD31" w14:textId="7C301BB3" w:rsidR="00796498" w:rsidRPr="000509B2" w:rsidRDefault="00905DDE" w:rsidP="3BAB9A71">
            <w:pPr>
              <w:rPr>
                <w:rFonts w:eastAsiaTheme="minorEastAsia"/>
                <w:sz w:val="24"/>
                <w:szCs w:val="24"/>
              </w:rPr>
            </w:pPr>
            <w:r w:rsidRPr="3BAB9A71">
              <w:rPr>
                <w:rFonts w:eastAsiaTheme="minorEastAsia"/>
                <w:sz w:val="24"/>
                <w:szCs w:val="24"/>
              </w:rPr>
              <w:lastRenderedPageBreak/>
              <w:t xml:space="preserve">Experience, </w:t>
            </w:r>
            <w:r w:rsidR="00796498" w:rsidRPr="3BAB9A71">
              <w:rPr>
                <w:rFonts w:eastAsiaTheme="minorEastAsia"/>
                <w:sz w:val="24"/>
                <w:szCs w:val="24"/>
              </w:rPr>
              <w:t>Skills and qualifications you can expect to gain in this role:</w:t>
            </w:r>
          </w:p>
        </w:tc>
      </w:tr>
      <w:tr w:rsidR="00796498" w:rsidRPr="000509B2" w14:paraId="7290805A" w14:textId="77777777" w:rsidTr="00AB67B1">
        <w:trPr>
          <w:trHeight w:val="2196"/>
          <w:jc w:val="center"/>
        </w:trPr>
        <w:tc>
          <w:tcPr>
            <w:tcW w:w="9889" w:type="dxa"/>
            <w:tcBorders>
              <w:bottom w:val="single" w:sz="4" w:space="0" w:color="auto"/>
            </w:tcBorders>
          </w:tcPr>
          <w:p w14:paraId="02ED0738" w14:textId="77777777" w:rsidR="008C3E1E" w:rsidRDefault="008C3E1E" w:rsidP="3BAB9A71">
            <w:pPr>
              <w:pStyle w:val="ListParagraph"/>
              <w:rPr>
                <w:rFonts w:asciiTheme="minorHAnsi" w:eastAsiaTheme="minorEastAsia" w:hAnsiTheme="minorHAnsi" w:cstheme="minorBidi"/>
              </w:rPr>
            </w:pPr>
          </w:p>
          <w:p w14:paraId="4D3DDC8C" w14:textId="02A15957" w:rsidR="00796498" w:rsidRPr="000509B2" w:rsidRDefault="00796498" w:rsidP="3BAB9A71">
            <w:pPr>
              <w:pStyle w:val="ListParagraph"/>
              <w:numPr>
                <w:ilvl w:val="0"/>
                <w:numId w:val="4"/>
              </w:numPr>
              <w:rPr>
                <w:rFonts w:asciiTheme="minorHAnsi" w:eastAsiaTheme="minorEastAsia" w:hAnsiTheme="minorHAnsi" w:cstheme="minorBidi"/>
              </w:rPr>
            </w:pPr>
            <w:r w:rsidRPr="3BAB9A71">
              <w:rPr>
                <w:rFonts w:asciiTheme="minorHAnsi" w:eastAsiaTheme="minorEastAsia" w:hAnsiTheme="minorHAnsi" w:cstheme="minorBidi"/>
              </w:rPr>
              <w:t xml:space="preserve">Emergency First Aid at work </w:t>
            </w:r>
            <w:r w:rsidR="00CF7336" w:rsidRPr="3BAB9A71">
              <w:rPr>
                <w:rFonts w:asciiTheme="minorHAnsi" w:eastAsiaTheme="minorEastAsia" w:hAnsiTheme="minorHAnsi" w:cstheme="minorBidi"/>
              </w:rPr>
              <w:t>+ F (required for chainsaw work)</w:t>
            </w:r>
          </w:p>
          <w:p w14:paraId="7109E325" w14:textId="616F0A0C" w:rsidR="00796498" w:rsidRPr="000509B2" w:rsidRDefault="00796498" w:rsidP="3BAB9A71">
            <w:pPr>
              <w:pStyle w:val="ListParagraph"/>
              <w:numPr>
                <w:ilvl w:val="0"/>
                <w:numId w:val="4"/>
              </w:numPr>
              <w:rPr>
                <w:rFonts w:asciiTheme="minorHAnsi" w:eastAsiaTheme="minorEastAsia" w:hAnsiTheme="minorHAnsi" w:cstheme="minorBidi"/>
              </w:rPr>
            </w:pPr>
            <w:r w:rsidRPr="3BAB9A71">
              <w:rPr>
                <w:rFonts w:asciiTheme="minorHAnsi" w:eastAsiaTheme="minorEastAsia" w:hAnsiTheme="minorHAnsi" w:cstheme="minorBidi"/>
              </w:rPr>
              <w:t xml:space="preserve">NPTC </w:t>
            </w:r>
            <w:r w:rsidR="00CF7336" w:rsidRPr="3BAB9A71">
              <w:rPr>
                <w:rFonts w:asciiTheme="minorHAnsi" w:eastAsiaTheme="minorEastAsia" w:hAnsiTheme="minorHAnsi" w:cstheme="minorBidi"/>
              </w:rPr>
              <w:t>201 and 202</w:t>
            </w:r>
            <w:r w:rsidRPr="3BAB9A71">
              <w:rPr>
                <w:rFonts w:asciiTheme="minorHAnsi" w:eastAsiaTheme="minorEastAsia" w:hAnsiTheme="minorHAnsi" w:cstheme="minorBidi"/>
              </w:rPr>
              <w:t xml:space="preserve"> Chainsaw </w:t>
            </w:r>
            <w:r w:rsidR="00CF7336" w:rsidRPr="3BAB9A71">
              <w:rPr>
                <w:rFonts w:asciiTheme="minorHAnsi" w:eastAsiaTheme="minorEastAsia" w:hAnsiTheme="minorHAnsi" w:cstheme="minorBidi"/>
              </w:rPr>
              <w:t>Cross Cutting and M</w:t>
            </w:r>
            <w:r w:rsidRPr="3BAB9A71">
              <w:rPr>
                <w:rFonts w:asciiTheme="minorHAnsi" w:eastAsiaTheme="minorEastAsia" w:hAnsiTheme="minorHAnsi" w:cstheme="minorBidi"/>
              </w:rPr>
              <w:t>aintenance</w:t>
            </w:r>
            <w:r w:rsidR="00CF7336" w:rsidRPr="3BAB9A71">
              <w:rPr>
                <w:rFonts w:asciiTheme="minorHAnsi" w:eastAsiaTheme="minorEastAsia" w:hAnsiTheme="minorHAnsi" w:cstheme="minorBidi"/>
              </w:rPr>
              <w:t xml:space="preserve"> and NPTC 203</w:t>
            </w:r>
            <w:r w:rsidRPr="3BAB9A71">
              <w:rPr>
                <w:rFonts w:asciiTheme="minorHAnsi" w:eastAsiaTheme="minorEastAsia" w:hAnsiTheme="minorHAnsi" w:cstheme="minorBidi"/>
              </w:rPr>
              <w:t xml:space="preserve"> </w:t>
            </w:r>
            <w:r w:rsidR="00CF7336" w:rsidRPr="3BAB9A71">
              <w:rPr>
                <w:rFonts w:asciiTheme="minorHAnsi" w:eastAsiaTheme="minorEastAsia" w:hAnsiTheme="minorHAnsi" w:cstheme="minorBidi"/>
              </w:rPr>
              <w:t>F</w:t>
            </w:r>
            <w:r w:rsidRPr="3BAB9A71">
              <w:rPr>
                <w:rFonts w:asciiTheme="minorHAnsi" w:eastAsiaTheme="minorEastAsia" w:hAnsiTheme="minorHAnsi" w:cstheme="minorBidi"/>
              </w:rPr>
              <w:t>elling</w:t>
            </w:r>
            <w:r w:rsidR="00CF7336" w:rsidRPr="3BAB9A71">
              <w:rPr>
                <w:rFonts w:asciiTheme="minorHAnsi" w:eastAsiaTheme="minorEastAsia" w:hAnsiTheme="minorHAnsi" w:cstheme="minorBidi"/>
              </w:rPr>
              <w:t xml:space="preserve"> up to 380</w:t>
            </w:r>
          </w:p>
          <w:p w14:paraId="235BF71B" w14:textId="7C25487E" w:rsidR="00796498" w:rsidRDefault="00CF7336" w:rsidP="3BAB9A71">
            <w:pPr>
              <w:pStyle w:val="ListParagraph"/>
              <w:numPr>
                <w:ilvl w:val="0"/>
                <w:numId w:val="4"/>
              </w:numPr>
              <w:rPr>
                <w:rFonts w:asciiTheme="minorHAnsi" w:eastAsiaTheme="minorEastAsia" w:hAnsiTheme="minorHAnsi" w:cstheme="minorBidi"/>
              </w:rPr>
            </w:pPr>
            <w:r w:rsidRPr="3BAB9A71">
              <w:rPr>
                <w:rFonts w:asciiTheme="minorHAnsi" w:eastAsiaTheme="minorEastAsia" w:hAnsiTheme="minorHAnsi" w:cstheme="minorBidi"/>
              </w:rPr>
              <w:t>NPTC</w:t>
            </w:r>
            <w:r w:rsidR="00796498" w:rsidRPr="3BAB9A71">
              <w:rPr>
                <w:rFonts w:asciiTheme="minorHAnsi" w:eastAsiaTheme="minorEastAsia" w:hAnsiTheme="minorHAnsi" w:cstheme="minorBidi"/>
              </w:rPr>
              <w:t xml:space="preserve"> </w:t>
            </w:r>
            <w:proofErr w:type="spellStart"/>
            <w:r w:rsidR="00796498" w:rsidRPr="3BAB9A71">
              <w:rPr>
                <w:rFonts w:asciiTheme="minorHAnsi" w:eastAsiaTheme="minorEastAsia" w:hAnsiTheme="minorHAnsi" w:cstheme="minorBidi"/>
              </w:rPr>
              <w:t>Brushcutter</w:t>
            </w:r>
            <w:proofErr w:type="spellEnd"/>
          </w:p>
          <w:p w14:paraId="1E4DD00A" w14:textId="0A302640" w:rsidR="007715DC" w:rsidRPr="007715DC" w:rsidRDefault="007715DC" w:rsidP="3BAB9A71">
            <w:pPr>
              <w:numPr>
                <w:ilvl w:val="0"/>
                <w:numId w:val="4"/>
              </w:numPr>
              <w:spacing w:after="0" w:line="240" w:lineRule="auto"/>
              <w:rPr>
                <w:rFonts w:eastAsiaTheme="minorEastAsia"/>
                <w:sz w:val="24"/>
                <w:szCs w:val="24"/>
              </w:rPr>
            </w:pPr>
            <w:r w:rsidRPr="3BAB9A71">
              <w:rPr>
                <w:rFonts w:eastAsiaTheme="minorEastAsia"/>
                <w:sz w:val="24"/>
                <w:szCs w:val="24"/>
              </w:rPr>
              <w:t>Use of other hand tools and appropriate power tools, e.g. mowers, drills</w:t>
            </w:r>
          </w:p>
          <w:p w14:paraId="6A2A1BAA" w14:textId="2D01796E" w:rsidR="00CF7336" w:rsidRDefault="00CF7336" w:rsidP="3BAB9A71">
            <w:pPr>
              <w:pStyle w:val="ListParagraph"/>
              <w:numPr>
                <w:ilvl w:val="0"/>
                <w:numId w:val="4"/>
              </w:numPr>
              <w:rPr>
                <w:rFonts w:asciiTheme="minorHAnsi" w:eastAsiaTheme="minorEastAsia" w:hAnsiTheme="minorHAnsi" w:cstheme="minorBidi"/>
              </w:rPr>
            </w:pPr>
            <w:r w:rsidRPr="3BAB9A71">
              <w:rPr>
                <w:rFonts w:asciiTheme="minorHAnsi" w:eastAsiaTheme="minorEastAsia" w:hAnsiTheme="minorHAnsi" w:cstheme="minorBidi"/>
              </w:rPr>
              <w:t xml:space="preserve">4x4 </w:t>
            </w:r>
            <w:r w:rsidR="007715DC" w:rsidRPr="3BAB9A71">
              <w:rPr>
                <w:rFonts w:asciiTheme="minorHAnsi" w:eastAsiaTheme="minorEastAsia" w:hAnsiTheme="minorHAnsi" w:cstheme="minorBidi"/>
              </w:rPr>
              <w:t>driving</w:t>
            </w:r>
          </w:p>
          <w:p w14:paraId="0042461C" w14:textId="5007BD15" w:rsidR="007715DC" w:rsidRPr="007715DC" w:rsidRDefault="007715DC" w:rsidP="3BAB9A71">
            <w:pPr>
              <w:numPr>
                <w:ilvl w:val="0"/>
                <w:numId w:val="4"/>
              </w:numPr>
              <w:spacing w:after="0" w:line="240" w:lineRule="auto"/>
              <w:rPr>
                <w:rFonts w:eastAsiaTheme="minorEastAsia"/>
                <w:sz w:val="24"/>
                <w:szCs w:val="24"/>
              </w:rPr>
            </w:pPr>
            <w:r w:rsidRPr="3BAB9A71">
              <w:rPr>
                <w:rFonts w:eastAsiaTheme="minorEastAsia"/>
                <w:sz w:val="24"/>
                <w:szCs w:val="24"/>
              </w:rPr>
              <w:t>Quad bike familiarisation</w:t>
            </w:r>
          </w:p>
          <w:p w14:paraId="62C89E22" w14:textId="75DF1586" w:rsidR="00796498" w:rsidRPr="000509B2" w:rsidRDefault="00CF7336" w:rsidP="3BAB9A71">
            <w:pPr>
              <w:numPr>
                <w:ilvl w:val="0"/>
                <w:numId w:val="4"/>
              </w:numPr>
              <w:spacing w:after="0" w:line="240" w:lineRule="auto"/>
              <w:rPr>
                <w:rFonts w:eastAsiaTheme="minorEastAsia"/>
                <w:sz w:val="24"/>
                <w:szCs w:val="24"/>
              </w:rPr>
            </w:pPr>
            <w:r w:rsidRPr="3BAB9A71">
              <w:rPr>
                <w:rFonts w:eastAsiaTheme="minorEastAsia"/>
                <w:sz w:val="24"/>
                <w:szCs w:val="24"/>
              </w:rPr>
              <w:t xml:space="preserve">In-house </w:t>
            </w:r>
            <w:r w:rsidR="007715DC" w:rsidRPr="3BAB9A71">
              <w:rPr>
                <w:rFonts w:eastAsiaTheme="minorEastAsia"/>
                <w:sz w:val="24"/>
                <w:szCs w:val="24"/>
              </w:rPr>
              <w:t>training such as:</w:t>
            </w:r>
          </w:p>
          <w:p w14:paraId="45675B7D" w14:textId="67FA25B2" w:rsidR="00796498" w:rsidRPr="000509B2" w:rsidRDefault="00796498" w:rsidP="3BAB9A71">
            <w:pPr>
              <w:numPr>
                <w:ilvl w:val="1"/>
                <w:numId w:val="4"/>
              </w:numPr>
              <w:spacing w:after="0" w:line="240" w:lineRule="auto"/>
              <w:rPr>
                <w:rFonts w:eastAsiaTheme="minorEastAsia"/>
                <w:sz w:val="24"/>
                <w:szCs w:val="24"/>
              </w:rPr>
            </w:pPr>
            <w:r w:rsidRPr="3BAB9A71">
              <w:rPr>
                <w:rFonts w:eastAsiaTheme="minorEastAsia"/>
                <w:sz w:val="24"/>
                <w:szCs w:val="24"/>
              </w:rPr>
              <w:t xml:space="preserve">Volunteer </w:t>
            </w:r>
            <w:r w:rsidR="007715DC" w:rsidRPr="3BAB9A71">
              <w:rPr>
                <w:rFonts w:eastAsiaTheme="minorEastAsia"/>
                <w:sz w:val="24"/>
                <w:szCs w:val="24"/>
              </w:rPr>
              <w:t xml:space="preserve">management and leading groups </w:t>
            </w:r>
          </w:p>
          <w:p w14:paraId="292D9BC9" w14:textId="531631C3" w:rsidR="00796498" w:rsidRPr="007715DC" w:rsidRDefault="007715DC" w:rsidP="3BAB9A71">
            <w:pPr>
              <w:numPr>
                <w:ilvl w:val="1"/>
                <w:numId w:val="4"/>
              </w:numPr>
              <w:spacing w:after="0" w:line="240" w:lineRule="auto"/>
              <w:rPr>
                <w:rFonts w:eastAsiaTheme="minorEastAsia"/>
                <w:sz w:val="24"/>
                <w:szCs w:val="24"/>
              </w:rPr>
            </w:pPr>
            <w:r w:rsidRPr="3BAB9A71">
              <w:rPr>
                <w:rFonts w:eastAsiaTheme="minorEastAsia"/>
                <w:sz w:val="24"/>
                <w:szCs w:val="24"/>
              </w:rPr>
              <w:t>Practical techniques such as f</w:t>
            </w:r>
            <w:r w:rsidR="00796498" w:rsidRPr="3BAB9A71">
              <w:rPr>
                <w:rFonts w:eastAsiaTheme="minorEastAsia"/>
                <w:sz w:val="24"/>
                <w:szCs w:val="24"/>
              </w:rPr>
              <w:t>encing</w:t>
            </w:r>
            <w:r w:rsidRPr="3BAB9A71">
              <w:rPr>
                <w:rFonts w:eastAsiaTheme="minorEastAsia"/>
                <w:sz w:val="24"/>
                <w:szCs w:val="24"/>
              </w:rPr>
              <w:t xml:space="preserve">, </w:t>
            </w:r>
            <w:proofErr w:type="spellStart"/>
            <w:r w:rsidRPr="3BAB9A71">
              <w:rPr>
                <w:rFonts w:eastAsiaTheme="minorEastAsia"/>
                <w:sz w:val="24"/>
                <w:szCs w:val="24"/>
              </w:rPr>
              <w:t>hedgelaying</w:t>
            </w:r>
            <w:proofErr w:type="spellEnd"/>
            <w:r w:rsidRPr="3BAB9A71">
              <w:rPr>
                <w:rFonts w:eastAsiaTheme="minorEastAsia"/>
                <w:sz w:val="24"/>
                <w:szCs w:val="24"/>
              </w:rPr>
              <w:t>, coppicing, hand scything</w:t>
            </w:r>
          </w:p>
          <w:p w14:paraId="55BE2B89" w14:textId="09559E4A" w:rsidR="00796498" w:rsidRDefault="007715DC" w:rsidP="3BAB9A71">
            <w:pPr>
              <w:numPr>
                <w:ilvl w:val="1"/>
                <w:numId w:val="4"/>
              </w:numPr>
              <w:spacing w:after="0" w:line="240" w:lineRule="auto"/>
              <w:rPr>
                <w:rFonts w:eastAsiaTheme="minorEastAsia"/>
                <w:sz w:val="24"/>
                <w:szCs w:val="24"/>
              </w:rPr>
            </w:pPr>
            <w:r w:rsidRPr="3BAB9A71">
              <w:rPr>
                <w:rFonts w:eastAsiaTheme="minorEastAsia"/>
                <w:sz w:val="24"/>
                <w:szCs w:val="24"/>
              </w:rPr>
              <w:t>Species</w:t>
            </w:r>
            <w:r w:rsidR="00796498" w:rsidRPr="3BAB9A71">
              <w:rPr>
                <w:rFonts w:eastAsiaTheme="minorEastAsia"/>
                <w:sz w:val="24"/>
                <w:szCs w:val="24"/>
              </w:rPr>
              <w:t xml:space="preserve"> identification</w:t>
            </w:r>
          </w:p>
          <w:p w14:paraId="11BF62A0" w14:textId="2DE91ADD" w:rsidR="00796498" w:rsidRPr="007715DC" w:rsidRDefault="007715DC" w:rsidP="3BAB9A71">
            <w:pPr>
              <w:numPr>
                <w:ilvl w:val="1"/>
                <w:numId w:val="4"/>
              </w:numPr>
              <w:spacing w:after="0" w:line="240" w:lineRule="auto"/>
              <w:rPr>
                <w:rFonts w:eastAsiaTheme="minorEastAsia"/>
                <w:sz w:val="24"/>
                <w:szCs w:val="24"/>
              </w:rPr>
            </w:pPr>
            <w:r w:rsidRPr="3BAB9A71">
              <w:rPr>
                <w:rFonts w:eastAsiaTheme="minorEastAsia"/>
                <w:sz w:val="24"/>
                <w:szCs w:val="24"/>
              </w:rPr>
              <w:t>Survey and monitoring techniques, including the use of static audio detectors for bats and birds</w:t>
            </w:r>
          </w:p>
          <w:p w14:paraId="04668FEB" w14:textId="7FCD4BD8" w:rsidR="00796498" w:rsidRDefault="00796498" w:rsidP="3BAB9A71">
            <w:pPr>
              <w:numPr>
                <w:ilvl w:val="0"/>
                <w:numId w:val="4"/>
              </w:numPr>
              <w:spacing w:after="0" w:line="240" w:lineRule="auto"/>
              <w:rPr>
                <w:rFonts w:eastAsiaTheme="minorEastAsia"/>
                <w:sz w:val="24"/>
                <w:szCs w:val="24"/>
              </w:rPr>
            </w:pPr>
            <w:r w:rsidRPr="3BAB9A71">
              <w:rPr>
                <w:rFonts w:eastAsiaTheme="minorEastAsia"/>
                <w:sz w:val="24"/>
                <w:szCs w:val="24"/>
              </w:rPr>
              <w:t>Knowledge of basic ecological principles, habitat management techniques and relevant legislation</w:t>
            </w:r>
            <w:r w:rsidR="00905DDE" w:rsidRPr="3BAB9A71">
              <w:rPr>
                <w:rFonts w:eastAsiaTheme="minorEastAsia"/>
                <w:sz w:val="24"/>
                <w:szCs w:val="24"/>
              </w:rPr>
              <w:t>, consents and permissions</w:t>
            </w:r>
          </w:p>
          <w:p w14:paraId="1183FF7F" w14:textId="51BA5483" w:rsidR="00905DDE" w:rsidRDefault="00905DDE" w:rsidP="3BAB9A71">
            <w:pPr>
              <w:numPr>
                <w:ilvl w:val="0"/>
                <w:numId w:val="4"/>
              </w:numPr>
              <w:spacing w:after="0" w:line="240" w:lineRule="auto"/>
              <w:rPr>
                <w:rFonts w:eastAsiaTheme="minorEastAsia"/>
                <w:sz w:val="24"/>
                <w:szCs w:val="24"/>
              </w:rPr>
            </w:pPr>
            <w:r w:rsidRPr="3BAB9A71">
              <w:rPr>
                <w:rFonts w:eastAsiaTheme="minorEastAsia"/>
                <w:sz w:val="24"/>
                <w:szCs w:val="24"/>
              </w:rPr>
              <w:t xml:space="preserve">Knowledge </w:t>
            </w:r>
            <w:r w:rsidR="00810977" w:rsidRPr="3BAB9A71">
              <w:rPr>
                <w:rFonts w:eastAsiaTheme="minorEastAsia"/>
                <w:sz w:val="24"/>
                <w:szCs w:val="24"/>
              </w:rPr>
              <w:t>of other organisations, partners and stakeholders that we work with in this sector</w:t>
            </w:r>
          </w:p>
          <w:p w14:paraId="66660050" w14:textId="3A7915BA" w:rsidR="00683006" w:rsidRPr="00683006" w:rsidRDefault="00683006" w:rsidP="3BAB9A71">
            <w:pPr>
              <w:pStyle w:val="ListParagraph"/>
              <w:numPr>
                <w:ilvl w:val="0"/>
                <w:numId w:val="4"/>
              </w:numPr>
              <w:rPr>
                <w:rFonts w:asciiTheme="minorHAnsi" w:eastAsiaTheme="minorEastAsia" w:hAnsiTheme="minorHAnsi" w:cstheme="minorBidi"/>
              </w:rPr>
            </w:pPr>
            <w:r w:rsidRPr="3BAB9A71">
              <w:rPr>
                <w:rFonts w:asciiTheme="minorHAnsi" w:eastAsiaTheme="minorEastAsia" w:hAnsiTheme="minorHAnsi" w:cstheme="minorBidi"/>
              </w:rPr>
              <w:t>Health and Safety</w:t>
            </w:r>
          </w:p>
          <w:p w14:paraId="5D7937C1" w14:textId="5D084AA2" w:rsidR="00CF7336" w:rsidRPr="00225F35" w:rsidRDefault="00CF7336" w:rsidP="3BAB9A71">
            <w:pPr>
              <w:numPr>
                <w:ilvl w:val="0"/>
                <w:numId w:val="4"/>
              </w:numPr>
              <w:spacing w:after="0" w:line="240" w:lineRule="auto"/>
              <w:rPr>
                <w:rFonts w:eastAsiaTheme="minorEastAsia"/>
                <w:sz w:val="24"/>
                <w:szCs w:val="24"/>
              </w:rPr>
            </w:pPr>
            <w:r w:rsidRPr="3BAB9A71">
              <w:rPr>
                <w:rFonts w:eastAsiaTheme="minorEastAsia"/>
                <w:sz w:val="24"/>
                <w:szCs w:val="24"/>
              </w:rPr>
              <w:t>Safeguarding Awareness</w:t>
            </w:r>
          </w:p>
          <w:p w14:paraId="2B0F4F4B" w14:textId="77777777" w:rsidR="00796498" w:rsidRDefault="00796498" w:rsidP="3BAB9A71">
            <w:pPr>
              <w:spacing w:after="0" w:line="240" w:lineRule="auto"/>
              <w:rPr>
                <w:rFonts w:eastAsiaTheme="minorEastAsia"/>
                <w:sz w:val="24"/>
                <w:szCs w:val="24"/>
              </w:rPr>
            </w:pPr>
          </w:p>
          <w:p w14:paraId="1164D8C2" w14:textId="77777777" w:rsidR="00A80165" w:rsidRDefault="00A80165" w:rsidP="3BAB9A71">
            <w:pPr>
              <w:spacing w:after="0" w:line="240" w:lineRule="auto"/>
              <w:rPr>
                <w:rFonts w:eastAsiaTheme="minorEastAsia"/>
                <w:sz w:val="24"/>
                <w:szCs w:val="24"/>
              </w:rPr>
            </w:pPr>
          </w:p>
          <w:p w14:paraId="6DABCAD0" w14:textId="77777777" w:rsidR="00A80165" w:rsidRPr="000509B2" w:rsidRDefault="00A80165" w:rsidP="3BAB9A71">
            <w:pPr>
              <w:spacing w:after="0" w:line="240" w:lineRule="auto"/>
              <w:rPr>
                <w:rFonts w:eastAsiaTheme="minorEastAsia"/>
                <w:sz w:val="24"/>
                <w:szCs w:val="24"/>
              </w:rPr>
            </w:pPr>
          </w:p>
        </w:tc>
      </w:tr>
      <w:tr w:rsidR="00796498" w:rsidRPr="000509B2" w14:paraId="7FFD8568" w14:textId="77777777" w:rsidTr="00AB67B1">
        <w:trPr>
          <w:jc w:val="center"/>
        </w:trPr>
        <w:tc>
          <w:tcPr>
            <w:tcW w:w="9889" w:type="dxa"/>
            <w:shd w:val="clear" w:color="auto" w:fill="D9D9D9" w:themeFill="background1" w:themeFillShade="D9"/>
          </w:tcPr>
          <w:p w14:paraId="2C98E107" w14:textId="77777777" w:rsidR="00796498" w:rsidRPr="000509B2" w:rsidRDefault="00796498" w:rsidP="3BAB9A71">
            <w:pPr>
              <w:rPr>
                <w:rFonts w:eastAsiaTheme="minorEastAsia"/>
                <w:sz w:val="24"/>
                <w:szCs w:val="24"/>
              </w:rPr>
            </w:pPr>
            <w:r w:rsidRPr="3BAB9A71">
              <w:rPr>
                <w:rFonts w:eastAsiaTheme="minorEastAsia"/>
                <w:sz w:val="24"/>
                <w:szCs w:val="24"/>
              </w:rPr>
              <w:lastRenderedPageBreak/>
              <w:t>Disclosure and barring checks</w:t>
            </w:r>
          </w:p>
        </w:tc>
      </w:tr>
      <w:tr w:rsidR="00796498" w:rsidRPr="000509B2" w14:paraId="17B1BAB5" w14:textId="77777777" w:rsidTr="00AB67B1">
        <w:trPr>
          <w:trHeight w:val="632"/>
          <w:jc w:val="center"/>
        </w:trPr>
        <w:tc>
          <w:tcPr>
            <w:tcW w:w="9889" w:type="dxa"/>
          </w:tcPr>
          <w:p w14:paraId="3BF3EC01" w14:textId="62B857D7" w:rsidR="00796498" w:rsidRPr="008C3E1E" w:rsidRDefault="00796498" w:rsidP="3BAB9A71">
            <w:pPr>
              <w:pStyle w:val="ListParagraph"/>
              <w:numPr>
                <w:ilvl w:val="0"/>
                <w:numId w:val="9"/>
              </w:numPr>
              <w:rPr>
                <w:rFonts w:asciiTheme="minorHAnsi" w:eastAsiaTheme="minorEastAsia" w:hAnsiTheme="minorHAnsi" w:cstheme="minorBidi"/>
              </w:rPr>
            </w:pPr>
            <w:r w:rsidRPr="3BAB9A71">
              <w:rPr>
                <w:rFonts w:asciiTheme="minorHAnsi" w:eastAsiaTheme="minorEastAsia" w:hAnsiTheme="minorHAnsi" w:cstheme="minorBidi"/>
              </w:rPr>
              <w:t>A DBS check may be required for participation in certain activities</w:t>
            </w:r>
          </w:p>
        </w:tc>
      </w:tr>
      <w:tr w:rsidR="00796498" w:rsidRPr="000509B2" w14:paraId="799F6FE3" w14:textId="77777777" w:rsidTr="00AB67B1">
        <w:trPr>
          <w:jc w:val="center"/>
        </w:trPr>
        <w:tc>
          <w:tcPr>
            <w:tcW w:w="9889" w:type="dxa"/>
            <w:shd w:val="clear" w:color="auto" w:fill="D9D9D9" w:themeFill="background1" w:themeFillShade="D9"/>
          </w:tcPr>
          <w:p w14:paraId="18546B27" w14:textId="77777777" w:rsidR="00796498" w:rsidRPr="000509B2" w:rsidRDefault="00796498" w:rsidP="3BAB9A71">
            <w:pPr>
              <w:rPr>
                <w:rFonts w:eastAsiaTheme="minorEastAsia"/>
                <w:sz w:val="24"/>
                <w:szCs w:val="24"/>
              </w:rPr>
            </w:pPr>
            <w:r w:rsidRPr="3BAB9A71">
              <w:rPr>
                <w:rFonts w:eastAsiaTheme="minorEastAsia"/>
                <w:sz w:val="24"/>
                <w:szCs w:val="24"/>
              </w:rPr>
              <w:t>Bursary:</w:t>
            </w:r>
          </w:p>
        </w:tc>
      </w:tr>
      <w:tr w:rsidR="00796498" w:rsidRPr="000509B2" w14:paraId="77170DC5" w14:textId="77777777" w:rsidTr="00AB67B1">
        <w:trPr>
          <w:trHeight w:val="578"/>
          <w:jc w:val="center"/>
        </w:trPr>
        <w:tc>
          <w:tcPr>
            <w:tcW w:w="9889" w:type="dxa"/>
          </w:tcPr>
          <w:p w14:paraId="6F7C21CC" w14:textId="57A945DE" w:rsidR="00CF7336" w:rsidRDefault="00796498" w:rsidP="3BAB9A71">
            <w:pPr>
              <w:pStyle w:val="ListParagraph"/>
              <w:numPr>
                <w:ilvl w:val="0"/>
                <w:numId w:val="9"/>
              </w:numPr>
              <w:rPr>
                <w:rFonts w:asciiTheme="minorHAnsi" w:eastAsiaTheme="minorEastAsia" w:hAnsiTheme="minorHAnsi" w:cstheme="minorBidi"/>
              </w:rPr>
            </w:pPr>
            <w:r w:rsidRPr="3BAB9A71">
              <w:rPr>
                <w:rFonts w:asciiTheme="minorHAnsi" w:eastAsiaTheme="minorEastAsia" w:hAnsiTheme="minorHAnsi" w:cstheme="minorBidi"/>
              </w:rPr>
              <w:t>£1</w:t>
            </w:r>
            <w:r w:rsidR="00CF7336" w:rsidRPr="3BAB9A71">
              <w:rPr>
                <w:rFonts w:asciiTheme="minorHAnsi" w:eastAsiaTheme="minorEastAsia" w:hAnsiTheme="minorHAnsi" w:cstheme="minorBidi"/>
              </w:rPr>
              <w:t>,</w:t>
            </w:r>
            <w:r w:rsidR="00E86FCA" w:rsidRPr="3BAB9A71">
              <w:rPr>
                <w:rFonts w:asciiTheme="minorHAnsi" w:eastAsiaTheme="minorEastAsia" w:hAnsiTheme="minorHAnsi" w:cstheme="minorBidi"/>
              </w:rPr>
              <w:t>250</w:t>
            </w:r>
            <w:r w:rsidRPr="3BAB9A71">
              <w:rPr>
                <w:rFonts w:asciiTheme="minorHAnsi" w:eastAsiaTheme="minorEastAsia" w:hAnsiTheme="minorHAnsi" w:cstheme="minorBidi"/>
              </w:rPr>
              <w:t xml:space="preserve"> per calendar month for </w:t>
            </w:r>
            <w:r w:rsidR="00CF7336" w:rsidRPr="3BAB9A71">
              <w:rPr>
                <w:rFonts w:asciiTheme="minorHAnsi" w:eastAsiaTheme="minorEastAsia" w:hAnsiTheme="minorHAnsi" w:cstheme="minorBidi"/>
              </w:rPr>
              <w:t>twelve</w:t>
            </w:r>
            <w:r w:rsidRPr="3BAB9A71">
              <w:rPr>
                <w:rFonts w:asciiTheme="minorHAnsi" w:eastAsiaTheme="minorEastAsia" w:hAnsiTheme="minorHAnsi" w:cstheme="minorBidi"/>
              </w:rPr>
              <w:t xml:space="preserve"> months duration </w:t>
            </w:r>
          </w:p>
          <w:p w14:paraId="54252925" w14:textId="7CEB1D7E" w:rsidR="00902D54" w:rsidRPr="008C3E1E" w:rsidRDefault="00902D54" w:rsidP="3BAB9A71">
            <w:pPr>
              <w:pStyle w:val="ListParagraph"/>
              <w:numPr>
                <w:ilvl w:val="0"/>
                <w:numId w:val="9"/>
              </w:numPr>
              <w:rPr>
                <w:rFonts w:asciiTheme="minorHAnsi" w:eastAsiaTheme="minorEastAsia" w:hAnsiTheme="minorHAnsi" w:cstheme="minorBidi"/>
              </w:rPr>
            </w:pPr>
            <w:r w:rsidRPr="3BAB9A71">
              <w:rPr>
                <w:rFonts w:asciiTheme="minorHAnsi" w:eastAsiaTheme="minorEastAsia" w:hAnsiTheme="minorHAnsi" w:cstheme="minorBidi"/>
              </w:rPr>
              <w:t xml:space="preserve">All necessary training will be funded by the Trust </w:t>
            </w:r>
          </w:p>
          <w:p w14:paraId="23D58224" w14:textId="5AA02371" w:rsidR="00CF7336" w:rsidRPr="008C3E1E" w:rsidRDefault="293AFD8B" w:rsidP="3BAB9A71">
            <w:pPr>
              <w:pStyle w:val="ListParagraph"/>
              <w:numPr>
                <w:ilvl w:val="0"/>
                <w:numId w:val="9"/>
              </w:numPr>
              <w:rPr>
                <w:rFonts w:asciiTheme="minorHAnsi" w:eastAsiaTheme="minorEastAsia" w:hAnsiTheme="minorHAnsi" w:cstheme="minorBidi"/>
              </w:rPr>
            </w:pPr>
            <w:r w:rsidRPr="5E10FAD0">
              <w:rPr>
                <w:rFonts w:asciiTheme="minorHAnsi" w:eastAsiaTheme="minorEastAsia" w:hAnsiTheme="minorHAnsi" w:cstheme="minorBidi"/>
              </w:rPr>
              <w:t xml:space="preserve">Traineeships are offered as </w:t>
            </w:r>
            <w:r w:rsidR="61472630" w:rsidRPr="5E10FAD0">
              <w:rPr>
                <w:rFonts w:asciiTheme="minorHAnsi" w:eastAsiaTheme="minorEastAsia" w:hAnsiTheme="minorHAnsi" w:cstheme="minorBidi"/>
              </w:rPr>
              <w:t>full-time</w:t>
            </w:r>
            <w:r w:rsidRPr="5E10FAD0">
              <w:rPr>
                <w:rFonts w:asciiTheme="minorHAnsi" w:eastAsiaTheme="minorEastAsia" w:hAnsiTheme="minorHAnsi" w:cstheme="minorBidi"/>
              </w:rPr>
              <w:t xml:space="preserve"> positions – 37.5 hours per week / Monday – Sunday</w:t>
            </w:r>
          </w:p>
          <w:p w14:paraId="62243FC8" w14:textId="77777777" w:rsidR="00A80165" w:rsidRPr="00A80165" w:rsidRDefault="00A80165" w:rsidP="00A80165">
            <w:pPr>
              <w:pStyle w:val="ListParagraph"/>
              <w:numPr>
                <w:ilvl w:val="0"/>
                <w:numId w:val="9"/>
              </w:numPr>
              <w:rPr>
                <w:rFonts w:asciiTheme="minorHAnsi" w:eastAsiaTheme="minorEastAsia" w:hAnsiTheme="minorHAnsi" w:cstheme="minorBidi"/>
              </w:rPr>
            </w:pPr>
            <w:r w:rsidRPr="00A80165">
              <w:rPr>
                <w:rFonts w:asciiTheme="minorHAnsi" w:eastAsiaTheme="minorEastAsia" w:hAnsiTheme="minorHAnsi" w:cstheme="minorBidi"/>
              </w:rPr>
              <w:t>You will be entitled to all statutory holidays and the Trust Christmas break (3 day closure).  You will have a further 16 days of holiday available to you per 12 months, to be taken by formal request and agreed beforehand with your mentor.</w:t>
            </w:r>
          </w:p>
          <w:p w14:paraId="2A08FFC6" w14:textId="2A53DCC0" w:rsidR="000A0AAA" w:rsidRPr="008C3E1E" w:rsidRDefault="3FF0CD66" w:rsidP="3BAB9A71">
            <w:pPr>
              <w:pStyle w:val="ListParagraph"/>
              <w:numPr>
                <w:ilvl w:val="0"/>
                <w:numId w:val="9"/>
              </w:numPr>
              <w:rPr>
                <w:rFonts w:asciiTheme="minorHAnsi" w:eastAsiaTheme="minorEastAsia" w:hAnsiTheme="minorHAnsi" w:cstheme="minorBidi"/>
              </w:rPr>
            </w:pPr>
            <w:r w:rsidRPr="5E10FAD0">
              <w:rPr>
                <w:rFonts w:asciiTheme="minorHAnsi" w:eastAsiaTheme="minorEastAsia" w:hAnsiTheme="minorHAnsi" w:cstheme="minorBidi"/>
              </w:rPr>
              <w:t xml:space="preserve">Mileage expenses will be paid at </w:t>
            </w:r>
            <w:r w:rsidR="00A80165">
              <w:rPr>
                <w:rFonts w:asciiTheme="minorHAnsi" w:eastAsiaTheme="minorEastAsia" w:hAnsiTheme="minorHAnsi" w:cstheme="minorBidi"/>
              </w:rPr>
              <w:t>30</w:t>
            </w:r>
            <w:r w:rsidR="3FDDAA19" w:rsidRPr="5E10FAD0">
              <w:rPr>
                <w:rFonts w:asciiTheme="minorHAnsi" w:eastAsiaTheme="minorEastAsia" w:hAnsiTheme="minorHAnsi" w:cstheme="minorBidi"/>
              </w:rPr>
              <w:t>p</w:t>
            </w:r>
            <w:r w:rsidRPr="5E10FAD0">
              <w:rPr>
                <w:rFonts w:asciiTheme="minorHAnsi" w:eastAsiaTheme="minorEastAsia" w:hAnsiTheme="minorHAnsi" w:cstheme="minorBidi"/>
              </w:rPr>
              <w:t xml:space="preserve"> per mile for travel beyond normal daily commuting distance</w:t>
            </w:r>
          </w:p>
          <w:p w14:paraId="7494448F" w14:textId="6728E78B" w:rsidR="00ED5EB7" w:rsidRPr="000509B2" w:rsidRDefault="00ED5EB7" w:rsidP="3BAB9A71">
            <w:pPr>
              <w:spacing w:after="0" w:line="240" w:lineRule="auto"/>
              <w:rPr>
                <w:rFonts w:eastAsiaTheme="minorEastAsia"/>
                <w:sz w:val="24"/>
                <w:szCs w:val="24"/>
              </w:rPr>
            </w:pPr>
          </w:p>
        </w:tc>
      </w:tr>
      <w:tr w:rsidR="00796498" w:rsidRPr="000509B2" w14:paraId="7E80862D" w14:textId="77777777" w:rsidTr="00AB67B1">
        <w:trPr>
          <w:jc w:val="center"/>
        </w:trPr>
        <w:tc>
          <w:tcPr>
            <w:tcW w:w="9889" w:type="dxa"/>
            <w:shd w:val="clear" w:color="auto" w:fill="D9D9D9" w:themeFill="background1" w:themeFillShade="D9"/>
          </w:tcPr>
          <w:p w14:paraId="4A782717" w14:textId="77777777" w:rsidR="00796498" w:rsidRPr="000509B2" w:rsidRDefault="00796498" w:rsidP="3BAB9A71">
            <w:pPr>
              <w:rPr>
                <w:rFonts w:eastAsiaTheme="minorEastAsia"/>
                <w:sz w:val="24"/>
                <w:szCs w:val="24"/>
              </w:rPr>
            </w:pPr>
            <w:r w:rsidRPr="3BAB9A71">
              <w:rPr>
                <w:rFonts w:eastAsiaTheme="minorEastAsia"/>
                <w:sz w:val="24"/>
                <w:szCs w:val="24"/>
              </w:rPr>
              <w:t xml:space="preserve">Future progression </w:t>
            </w:r>
          </w:p>
        </w:tc>
      </w:tr>
      <w:tr w:rsidR="00796498" w:rsidRPr="000509B2" w14:paraId="1002C76B" w14:textId="77777777" w:rsidTr="00AB67B1">
        <w:trPr>
          <w:jc w:val="center"/>
        </w:trPr>
        <w:tc>
          <w:tcPr>
            <w:tcW w:w="9889" w:type="dxa"/>
          </w:tcPr>
          <w:p w14:paraId="1E0995DE" w14:textId="6E488CC9" w:rsidR="00796498" w:rsidRDefault="00796498" w:rsidP="3BAB9A71">
            <w:pPr>
              <w:pStyle w:val="ListParagraph"/>
              <w:numPr>
                <w:ilvl w:val="0"/>
                <w:numId w:val="10"/>
              </w:numPr>
              <w:rPr>
                <w:rFonts w:asciiTheme="minorHAnsi" w:eastAsiaTheme="minorEastAsia" w:hAnsiTheme="minorHAnsi" w:cstheme="minorBidi"/>
              </w:rPr>
            </w:pPr>
            <w:r w:rsidRPr="3BAB9A71">
              <w:rPr>
                <w:rFonts w:asciiTheme="minorHAnsi" w:eastAsiaTheme="minorEastAsia" w:hAnsiTheme="minorHAnsi" w:cstheme="minorBidi"/>
              </w:rPr>
              <w:t>This role would provide the ideal background for progression into the conservation sector</w:t>
            </w:r>
          </w:p>
          <w:p w14:paraId="23A870F9" w14:textId="77777777" w:rsidR="008C3E1E" w:rsidRPr="008C3E1E" w:rsidRDefault="008C3E1E" w:rsidP="3BAB9A71">
            <w:pPr>
              <w:pStyle w:val="ListParagraph"/>
              <w:rPr>
                <w:rFonts w:asciiTheme="minorHAnsi" w:eastAsiaTheme="minorEastAsia" w:hAnsiTheme="minorHAnsi" w:cstheme="minorBidi"/>
              </w:rPr>
            </w:pPr>
          </w:p>
        </w:tc>
      </w:tr>
      <w:tr w:rsidR="00CF7336" w:rsidRPr="000509B2" w14:paraId="1290C2DE" w14:textId="77777777" w:rsidTr="00AB67B1">
        <w:trPr>
          <w:jc w:val="center"/>
        </w:trPr>
        <w:tc>
          <w:tcPr>
            <w:tcW w:w="9889" w:type="dxa"/>
            <w:shd w:val="clear" w:color="auto" w:fill="D9D9D9" w:themeFill="background1" w:themeFillShade="D9"/>
          </w:tcPr>
          <w:p w14:paraId="01AE30BF" w14:textId="36134BBA" w:rsidR="00CF7336" w:rsidRDefault="00CF7336" w:rsidP="3BAB9A71">
            <w:pPr>
              <w:rPr>
                <w:rFonts w:eastAsiaTheme="minorEastAsia"/>
                <w:sz w:val="24"/>
                <w:szCs w:val="24"/>
              </w:rPr>
            </w:pPr>
            <w:r w:rsidRPr="3BAB9A71">
              <w:rPr>
                <w:rFonts w:eastAsiaTheme="minorEastAsia"/>
                <w:sz w:val="24"/>
                <w:szCs w:val="24"/>
              </w:rPr>
              <w:t>Essential requirements</w:t>
            </w:r>
          </w:p>
        </w:tc>
      </w:tr>
      <w:tr w:rsidR="00CF7336" w:rsidRPr="000509B2" w14:paraId="46D72A37" w14:textId="77777777" w:rsidTr="00AB67B1">
        <w:trPr>
          <w:jc w:val="center"/>
        </w:trPr>
        <w:tc>
          <w:tcPr>
            <w:tcW w:w="9889" w:type="dxa"/>
          </w:tcPr>
          <w:p w14:paraId="6405F8CC" w14:textId="61CBD12E" w:rsidR="00CF7336" w:rsidRPr="000A0AAA" w:rsidRDefault="00CF7336" w:rsidP="3BAB9A71">
            <w:pPr>
              <w:pStyle w:val="ListParagraph"/>
              <w:numPr>
                <w:ilvl w:val="0"/>
                <w:numId w:val="10"/>
              </w:numPr>
              <w:rPr>
                <w:rFonts w:asciiTheme="minorHAnsi" w:eastAsiaTheme="minorEastAsia" w:hAnsiTheme="minorHAnsi" w:cstheme="minorBidi"/>
              </w:rPr>
            </w:pPr>
            <w:r w:rsidRPr="3BAB9A71">
              <w:rPr>
                <w:rFonts w:asciiTheme="minorHAnsi" w:eastAsiaTheme="minorEastAsia" w:hAnsiTheme="minorHAnsi" w:cstheme="minorBidi"/>
              </w:rPr>
              <w:t>Full driving licence</w:t>
            </w:r>
            <w:r w:rsidR="000A0AAA" w:rsidRPr="3BAB9A71">
              <w:rPr>
                <w:rFonts w:asciiTheme="minorHAnsi" w:eastAsiaTheme="minorEastAsia" w:hAnsiTheme="minorHAnsi" w:cstheme="minorBidi"/>
              </w:rPr>
              <w:t xml:space="preserve"> and access to own vehicle</w:t>
            </w:r>
            <w:r w:rsidR="00ED5EB7" w:rsidRPr="3BAB9A71">
              <w:rPr>
                <w:rFonts w:asciiTheme="minorHAnsi" w:eastAsiaTheme="minorEastAsia" w:hAnsiTheme="minorHAnsi" w:cstheme="minorBidi"/>
              </w:rPr>
              <w:t xml:space="preserve">. </w:t>
            </w:r>
            <w:r w:rsidR="000A0AAA" w:rsidRPr="3BAB9A71">
              <w:rPr>
                <w:rFonts w:asciiTheme="minorHAnsi" w:eastAsiaTheme="minorEastAsia" w:hAnsiTheme="minorHAnsi" w:cstheme="minorBidi"/>
              </w:rPr>
              <w:t xml:space="preserve">Our sites are spread across Wiltshire and the majority are in rural areas. Trainees will not always be able to travel with staff or use a Trust vehicle, so use of own vehicle to travel to sites will sometimes be required. </w:t>
            </w:r>
            <w:r w:rsidR="00ED5EB7" w:rsidRPr="3BAB9A71">
              <w:rPr>
                <w:rFonts w:asciiTheme="minorHAnsi" w:eastAsiaTheme="minorEastAsia" w:hAnsiTheme="minorHAnsi" w:cstheme="minorBidi"/>
              </w:rPr>
              <w:t>We regret we are unable to short-list candidates who do not hold a full licence</w:t>
            </w:r>
            <w:r w:rsidR="00D659A0" w:rsidRPr="3BAB9A71">
              <w:rPr>
                <w:rFonts w:asciiTheme="minorHAnsi" w:eastAsiaTheme="minorEastAsia" w:hAnsiTheme="minorHAnsi" w:cstheme="minorBidi"/>
              </w:rPr>
              <w:t xml:space="preserve"> </w:t>
            </w:r>
            <w:r w:rsidR="000A0AAA" w:rsidRPr="3BAB9A71">
              <w:rPr>
                <w:rFonts w:asciiTheme="minorHAnsi" w:eastAsiaTheme="minorEastAsia" w:hAnsiTheme="minorHAnsi" w:cstheme="minorBidi"/>
              </w:rPr>
              <w:t xml:space="preserve">or have access to their own vehicle </w:t>
            </w:r>
            <w:r w:rsidR="00D659A0" w:rsidRPr="3BAB9A71">
              <w:rPr>
                <w:rFonts w:asciiTheme="minorHAnsi" w:eastAsiaTheme="minorEastAsia" w:hAnsiTheme="minorHAnsi" w:cstheme="minorBidi"/>
              </w:rPr>
              <w:t>at the time of application</w:t>
            </w:r>
            <w:r w:rsidR="00ED5EB7" w:rsidRPr="3BAB9A71">
              <w:rPr>
                <w:rFonts w:asciiTheme="minorHAnsi" w:eastAsiaTheme="minorEastAsia" w:hAnsiTheme="minorHAnsi" w:cstheme="minorBidi"/>
              </w:rPr>
              <w:t>.</w:t>
            </w:r>
          </w:p>
          <w:p w14:paraId="7D3DCC65" w14:textId="78B9B06B" w:rsidR="008C3E1E" w:rsidRPr="008C3E1E" w:rsidRDefault="008C3E1E" w:rsidP="3BAB9A71">
            <w:pPr>
              <w:pStyle w:val="ListParagraph"/>
              <w:rPr>
                <w:rFonts w:asciiTheme="minorHAnsi" w:eastAsiaTheme="minorEastAsia" w:hAnsiTheme="minorHAnsi" w:cstheme="minorBidi"/>
              </w:rPr>
            </w:pPr>
          </w:p>
        </w:tc>
      </w:tr>
    </w:tbl>
    <w:p w14:paraId="55A907DF" w14:textId="77777777" w:rsidR="00771FC0" w:rsidRPr="000509B2" w:rsidRDefault="00771FC0" w:rsidP="00010F82">
      <w:pPr>
        <w:rPr>
          <w:sz w:val="24"/>
          <w:szCs w:val="24"/>
        </w:rPr>
      </w:pPr>
    </w:p>
    <w:sectPr w:rsidR="00771FC0" w:rsidRPr="000509B2" w:rsidSect="00010F8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B5FB7" w14:textId="77777777" w:rsidR="00010F82" w:rsidRDefault="00010F82" w:rsidP="00010F82">
      <w:pPr>
        <w:spacing w:after="0" w:line="240" w:lineRule="auto"/>
      </w:pPr>
      <w:r>
        <w:separator/>
      </w:r>
    </w:p>
  </w:endnote>
  <w:endnote w:type="continuationSeparator" w:id="0">
    <w:p w14:paraId="640D692F" w14:textId="77777777" w:rsidR="00010F82" w:rsidRDefault="00010F82" w:rsidP="0001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elle 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9AC0" w14:textId="2AD1E08A" w:rsidR="00010F82" w:rsidRDefault="00010F82" w:rsidP="00010F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EFE79" w14:textId="77777777" w:rsidR="00010F82" w:rsidRDefault="00010F82" w:rsidP="00010F82">
      <w:pPr>
        <w:spacing w:after="0" w:line="240" w:lineRule="auto"/>
      </w:pPr>
      <w:r>
        <w:separator/>
      </w:r>
    </w:p>
  </w:footnote>
  <w:footnote w:type="continuationSeparator" w:id="0">
    <w:p w14:paraId="33E503E3" w14:textId="77777777" w:rsidR="00010F82" w:rsidRDefault="00010F82" w:rsidP="00010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68CF"/>
    <w:multiLevelType w:val="hybridMultilevel"/>
    <w:tmpl w:val="23168E96"/>
    <w:lvl w:ilvl="0" w:tplc="750CDD2C">
      <w:start w:val="1"/>
      <w:numFmt w:val="bullet"/>
      <w:lvlText w:val=""/>
      <w:lvlJc w:val="left"/>
      <w:pPr>
        <w:tabs>
          <w:tab w:val="num" w:pos="720"/>
        </w:tabs>
        <w:ind w:left="720" w:hanging="360"/>
      </w:pPr>
      <w:rPr>
        <w:rFonts w:ascii="Symbol" w:hAnsi="Symbol" w:hint="default"/>
      </w:rPr>
    </w:lvl>
    <w:lvl w:ilvl="1" w:tplc="A46652CE">
      <w:start w:val="1"/>
      <w:numFmt w:val="bullet"/>
      <w:lvlText w:val="o"/>
      <w:lvlJc w:val="left"/>
      <w:pPr>
        <w:tabs>
          <w:tab w:val="num" w:pos="1440"/>
        </w:tabs>
        <w:ind w:left="1440" w:hanging="360"/>
      </w:pPr>
      <w:rPr>
        <w:rFonts w:ascii="Courier New" w:hAnsi="Courier New" w:hint="default"/>
      </w:rPr>
    </w:lvl>
    <w:lvl w:ilvl="2" w:tplc="2BE8CEE4" w:tentative="1">
      <w:start w:val="1"/>
      <w:numFmt w:val="bullet"/>
      <w:lvlText w:val=""/>
      <w:lvlJc w:val="left"/>
      <w:pPr>
        <w:tabs>
          <w:tab w:val="num" w:pos="2160"/>
        </w:tabs>
        <w:ind w:left="2160" w:hanging="360"/>
      </w:pPr>
      <w:rPr>
        <w:rFonts w:ascii="Wingdings" w:hAnsi="Wingdings" w:hint="default"/>
      </w:rPr>
    </w:lvl>
    <w:lvl w:ilvl="3" w:tplc="85D0EBEA" w:tentative="1">
      <w:start w:val="1"/>
      <w:numFmt w:val="bullet"/>
      <w:lvlText w:val=""/>
      <w:lvlJc w:val="left"/>
      <w:pPr>
        <w:tabs>
          <w:tab w:val="num" w:pos="2880"/>
        </w:tabs>
        <w:ind w:left="2880" w:hanging="360"/>
      </w:pPr>
      <w:rPr>
        <w:rFonts w:ascii="Symbol" w:hAnsi="Symbol" w:hint="default"/>
      </w:rPr>
    </w:lvl>
    <w:lvl w:ilvl="4" w:tplc="322294C8" w:tentative="1">
      <w:start w:val="1"/>
      <w:numFmt w:val="bullet"/>
      <w:lvlText w:val="o"/>
      <w:lvlJc w:val="left"/>
      <w:pPr>
        <w:tabs>
          <w:tab w:val="num" w:pos="3600"/>
        </w:tabs>
        <w:ind w:left="3600" w:hanging="360"/>
      </w:pPr>
      <w:rPr>
        <w:rFonts w:ascii="Courier New" w:hAnsi="Courier New" w:hint="default"/>
      </w:rPr>
    </w:lvl>
    <w:lvl w:ilvl="5" w:tplc="1FCC3C5C" w:tentative="1">
      <w:start w:val="1"/>
      <w:numFmt w:val="bullet"/>
      <w:lvlText w:val=""/>
      <w:lvlJc w:val="left"/>
      <w:pPr>
        <w:tabs>
          <w:tab w:val="num" w:pos="4320"/>
        </w:tabs>
        <w:ind w:left="4320" w:hanging="360"/>
      </w:pPr>
      <w:rPr>
        <w:rFonts w:ascii="Wingdings" w:hAnsi="Wingdings" w:hint="default"/>
      </w:rPr>
    </w:lvl>
    <w:lvl w:ilvl="6" w:tplc="E02C8736" w:tentative="1">
      <w:start w:val="1"/>
      <w:numFmt w:val="bullet"/>
      <w:lvlText w:val=""/>
      <w:lvlJc w:val="left"/>
      <w:pPr>
        <w:tabs>
          <w:tab w:val="num" w:pos="5040"/>
        </w:tabs>
        <w:ind w:left="5040" w:hanging="360"/>
      </w:pPr>
      <w:rPr>
        <w:rFonts w:ascii="Symbol" w:hAnsi="Symbol" w:hint="default"/>
      </w:rPr>
    </w:lvl>
    <w:lvl w:ilvl="7" w:tplc="8CAC3B88" w:tentative="1">
      <w:start w:val="1"/>
      <w:numFmt w:val="bullet"/>
      <w:lvlText w:val="o"/>
      <w:lvlJc w:val="left"/>
      <w:pPr>
        <w:tabs>
          <w:tab w:val="num" w:pos="5760"/>
        </w:tabs>
        <w:ind w:left="5760" w:hanging="360"/>
      </w:pPr>
      <w:rPr>
        <w:rFonts w:ascii="Courier New" w:hAnsi="Courier New" w:hint="default"/>
      </w:rPr>
    </w:lvl>
    <w:lvl w:ilvl="8" w:tplc="549C7A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1511A"/>
    <w:multiLevelType w:val="hybridMultilevel"/>
    <w:tmpl w:val="FD80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66AF3"/>
    <w:multiLevelType w:val="hybridMultilevel"/>
    <w:tmpl w:val="798A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83534"/>
    <w:multiLevelType w:val="hybridMultilevel"/>
    <w:tmpl w:val="9CF2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965FC"/>
    <w:multiLevelType w:val="hybridMultilevel"/>
    <w:tmpl w:val="6810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EF3FA"/>
    <w:multiLevelType w:val="hybridMultilevel"/>
    <w:tmpl w:val="5E2AF3CC"/>
    <w:lvl w:ilvl="0" w:tplc="805CD9FE">
      <w:start w:val="1"/>
      <w:numFmt w:val="bullet"/>
      <w:lvlText w:val=""/>
      <w:lvlJc w:val="left"/>
      <w:pPr>
        <w:ind w:left="720" w:hanging="360"/>
      </w:pPr>
      <w:rPr>
        <w:rFonts w:ascii="Symbol" w:hAnsi="Symbol" w:hint="default"/>
      </w:rPr>
    </w:lvl>
    <w:lvl w:ilvl="1" w:tplc="5D8A0184">
      <w:start w:val="1"/>
      <w:numFmt w:val="bullet"/>
      <w:lvlText w:val="o"/>
      <w:lvlJc w:val="left"/>
      <w:pPr>
        <w:ind w:left="1440" w:hanging="360"/>
      </w:pPr>
      <w:rPr>
        <w:rFonts w:ascii="Courier New" w:hAnsi="Courier New" w:hint="default"/>
      </w:rPr>
    </w:lvl>
    <w:lvl w:ilvl="2" w:tplc="9F2E542C">
      <w:start w:val="1"/>
      <w:numFmt w:val="bullet"/>
      <w:lvlText w:val=""/>
      <w:lvlJc w:val="left"/>
      <w:pPr>
        <w:ind w:left="2160" w:hanging="360"/>
      </w:pPr>
      <w:rPr>
        <w:rFonts w:ascii="Wingdings" w:hAnsi="Wingdings" w:hint="default"/>
      </w:rPr>
    </w:lvl>
    <w:lvl w:ilvl="3" w:tplc="70784CB8">
      <w:start w:val="1"/>
      <w:numFmt w:val="bullet"/>
      <w:lvlText w:val=""/>
      <w:lvlJc w:val="left"/>
      <w:pPr>
        <w:ind w:left="2880" w:hanging="360"/>
      </w:pPr>
      <w:rPr>
        <w:rFonts w:ascii="Symbol" w:hAnsi="Symbol" w:hint="default"/>
      </w:rPr>
    </w:lvl>
    <w:lvl w:ilvl="4" w:tplc="8FDE9CBA">
      <w:start w:val="1"/>
      <w:numFmt w:val="bullet"/>
      <w:lvlText w:val="o"/>
      <w:lvlJc w:val="left"/>
      <w:pPr>
        <w:ind w:left="3600" w:hanging="360"/>
      </w:pPr>
      <w:rPr>
        <w:rFonts w:ascii="Courier New" w:hAnsi="Courier New" w:hint="default"/>
      </w:rPr>
    </w:lvl>
    <w:lvl w:ilvl="5" w:tplc="2FF8B428">
      <w:start w:val="1"/>
      <w:numFmt w:val="bullet"/>
      <w:lvlText w:val=""/>
      <w:lvlJc w:val="left"/>
      <w:pPr>
        <w:ind w:left="4320" w:hanging="360"/>
      </w:pPr>
      <w:rPr>
        <w:rFonts w:ascii="Wingdings" w:hAnsi="Wingdings" w:hint="default"/>
      </w:rPr>
    </w:lvl>
    <w:lvl w:ilvl="6" w:tplc="D5F830F8">
      <w:start w:val="1"/>
      <w:numFmt w:val="bullet"/>
      <w:lvlText w:val=""/>
      <w:lvlJc w:val="left"/>
      <w:pPr>
        <w:ind w:left="5040" w:hanging="360"/>
      </w:pPr>
      <w:rPr>
        <w:rFonts w:ascii="Symbol" w:hAnsi="Symbol" w:hint="default"/>
      </w:rPr>
    </w:lvl>
    <w:lvl w:ilvl="7" w:tplc="E7E8765E">
      <w:start w:val="1"/>
      <w:numFmt w:val="bullet"/>
      <w:lvlText w:val="o"/>
      <w:lvlJc w:val="left"/>
      <w:pPr>
        <w:ind w:left="5760" w:hanging="360"/>
      </w:pPr>
      <w:rPr>
        <w:rFonts w:ascii="Courier New" w:hAnsi="Courier New" w:hint="default"/>
      </w:rPr>
    </w:lvl>
    <w:lvl w:ilvl="8" w:tplc="99E8EBDC">
      <w:start w:val="1"/>
      <w:numFmt w:val="bullet"/>
      <w:lvlText w:val=""/>
      <w:lvlJc w:val="left"/>
      <w:pPr>
        <w:ind w:left="6480" w:hanging="360"/>
      </w:pPr>
      <w:rPr>
        <w:rFonts w:ascii="Wingdings" w:hAnsi="Wingdings" w:hint="default"/>
      </w:rPr>
    </w:lvl>
  </w:abstractNum>
  <w:abstractNum w:abstractNumId="6" w15:restartNumberingAfterBreak="0">
    <w:nsid w:val="3B3CE3CF"/>
    <w:multiLevelType w:val="hybridMultilevel"/>
    <w:tmpl w:val="0B02B788"/>
    <w:lvl w:ilvl="0" w:tplc="74FEC304">
      <w:start w:val="1"/>
      <w:numFmt w:val="bullet"/>
      <w:lvlText w:val=""/>
      <w:lvlJc w:val="left"/>
      <w:pPr>
        <w:ind w:left="720" w:hanging="360"/>
      </w:pPr>
      <w:rPr>
        <w:rFonts w:ascii="Symbol" w:hAnsi="Symbol" w:hint="default"/>
      </w:rPr>
    </w:lvl>
    <w:lvl w:ilvl="1" w:tplc="210E82FA">
      <w:start w:val="1"/>
      <w:numFmt w:val="bullet"/>
      <w:lvlText w:val="o"/>
      <w:lvlJc w:val="left"/>
      <w:pPr>
        <w:ind w:left="1440" w:hanging="360"/>
      </w:pPr>
      <w:rPr>
        <w:rFonts w:ascii="Courier New" w:hAnsi="Courier New" w:hint="default"/>
      </w:rPr>
    </w:lvl>
    <w:lvl w:ilvl="2" w:tplc="523ADAE2">
      <w:start w:val="1"/>
      <w:numFmt w:val="bullet"/>
      <w:lvlText w:val=""/>
      <w:lvlJc w:val="left"/>
      <w:pPr>
        <w:ind w:left="2160" w:hanging="360"/>
      </w:pPr>
      <w:rPr>
        <w:rFonts w:ascii="Wingdings" w:hAnsi="Wingdings" w:hint="default"/>
      </w:rPr>
    </w:lvl>
    <w:lvl w:ilvl="3" w:tplc="B9906D04">
      <w:start w:val="1"/>
      <w:numFmt w:val="bullet"/>
      <w:lvlText w:val=""/>
      <w:lvlJc w:val="left"/>
      <w:pPr>
        <w:ind w:left="2880" w:hanging="360"/>
      </w:pPr>
      <w:rPr>
        <w:rFonts w:ascii="Symbol" w:hAnsi="Symbol" w:hint="default"/>
      </w:rPr>
    </w:lvl>
    <w:lvl w:ilvl="4" w:tplc="C69AABCC">
      <w:start w:val="1"/>
      <w:numFmt w:val="bullet"/>
      <w:lvlText w:val="o"/>
      <w:lvlJc w:val="left"/>
      <w:pPr>
        <w:ind w:left="3600" w:hanging="360"/>
      </w:pPr>
      <w:rPr>
        <w:rFonts w:ascii="Courier New" w:hAnsi="Courier New" w:hint="default"/>
      </w:rPr>
    </w:lvl>
    <w:lvl w:ilvl="5" w:tplc="3BC6A67C">
      <w:start w:val="1"/>
      <w:numFmt w:val="bullet"/>
      <w:lvlText w:val=""/>
      <w:lvlJc w:val="left"/>
      <w:pPr>
        <w:ind w:left="4320" w:hanging="360"/>
      </w:pPr>
      <w:rPr>
        <w:rFonts w:ascii="Wingdings" w:hAnsi="Wingdings" w:hint="default"/>
      </w:rPr>
    </w:lvl>
    <w:lvl w:ilvl="6" w:tplc="5D98F722">
      <w:start w:val="1"/>
      <w:numFmt w:val="bullet"/>
      <w:lvlText w:val=""/>
      <w:lvlJc w:val="left"/>
      <w:pPr>
        <w:ind w:left="5040" w:hanging="360"/>
      </w:pPr>
      <w:rPr>
        <w:rFonts w:ascii="Symbol" w:hAnsi="Symbol" w:hint="default"/>
      </w:rPr>
    </w:lvl>
    <w:lvl w:ilvl="7" w:tplc="651C5548">
      <w:start w:val="1"/>
      <w:numFmt w:val="bullet"/>
      <w:lvlText w:val="o"/>
      <w:lvlJc w:val="left"/>
      <w:pPr>
        <w:ind w:left="5760" w:hanging="360"/>
      </w:pPr>
      <w:rPr>
        <w:rFonts w:ascii="Courier New" w:hAnsi="Courier New" w:hint="default"/>
      </w:rPr>
    </w:lvl>
    <w:lvl w:ilvl="8" w:tplc="1BA0468E">
      <w:start w:val="1"/>
      <w:numFmt w:val="bullet"/>
      <w:lvlText w:val=""/>
      <w:lvlJc w:val="left"/>
      <w:pPr>
        <w:ind w:left="6480" w:hanging="360"/>
      </w:pPr>
      <w:rPr>
        <w:rFonts w:ascii="Wingdings" w:hAnsi="Wingdings" w:hint="default"/>
      </w:rPr>
    </w:lvl>
  </w:abstractNum>
  <w:abstractNum w:abstractNumId="7" w15:restartNumberingAfterBreak="0">
    <w:nsid w:val="4A821F4A"/>
    <w:multiLevelType w:val="hybridMultilevel"/>
    <w:tmpl w:val="9DB6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B74C9"/>
    <w:multiLevelType w:val="hybridMultilevel"/>
    <w:tmpl w:val="15BC30B0"/>
    <w:lvl w:ilvl="0" w:tplc="CF5EF374">
      <w:start w:val="1"/>
      <w:numFmt w:val="bullet"/>
      <w:lvlText w:val=""/>
      <w:lvlJc w:val="left"/>
      <w:pPr>
        <w:tabs>
          <w:tab w:val="num" w:pos="720"/>
        </w:tabs>
        <w:ind w:left="720" w:hanging="360"/>
      </w:pPr>
      <w:rPr>
        <w:rFonts w:ascii="Symbol" w:hAnsi="Symbol" w:hint="default"/>
      </w:rPr>
    </w:lvl>
    <w:lvl w:ilvl="1" w:tplc="697C23D4" w:tentative="1">
      <w:start w:val="1"/>
      <w:numFmt w:val="bullet"/>
      <w:lvlText w:val="o"/>
      <w:lvlJc w:val="left"/>
      <w:pPr>
        <w:tabs>
          <w:tab w:val="num" w:pos="1440"/>
        </w:tabs>
        <w:ind w:left="1440" w:hanging="360"/>
      </w:pPr>
      <w:rPr>
        <w:rFonts w:ascii="Courier New" w:hAnsi="Courier New" w:hint="default"/>
      </w:rPr>
    </w:lvl>
    <w:lvl w:ilvl="2" w:tplc="E8D83688" w:tentative="1">
      <w:start w:val="1"/>
      <w:numFmt w:val="bullet"/>
      <w:lvlText w:val=""/>
      <w:lvlJc w:val="left"/>
      <w:pPr>
        <w:tabs>
          <w:tab w:val="num" w:pos="2160"/>
        </w:tabs>
        <w:ind w:left="2160" w:hanging="360"/>
      </w:pPr>
      <w:rPr>
        <w:rFonts w:ascii="Wingdings" w:hAnsi="Wingdings" w:hint="default"/>
      </w:rPr>
    </w:lvl>
    <w:lvl w:ilvl="3" w:tplc="78027D1A" w:tentative="1">
      <w:start w:val="1"/>
      <w:numFmt w:val="bullet"/>
      <w:lvlText w:val=""/>
      <w:lvlJc w:val="left"/>
      <w:pPr>
        <w:tabs>
          <w:tab w:val="num" w:pos="2880"/>
        </w:tabs>
        <w:ind w:left="2880" w:hanging="360"/>
      </w:pPr>
      <w:rPr>
        <w:rFonts w:ascii="Symbol" w:hAnsi="Symbol" w:hint="default"/>
      </w:rPr>
    </w:lvl>
    <w:lvl w:ilvl="4" w:tplc="E2E62CF0" w:tentative="1">
      <w:start w:val="1"/>
      <w:numFmt w:val="bullet"/>
      <w:lvlText w:val="o"/>
      <w:lvlJc w:val="left"/>
      <w:pPr>
        <w:tabs>
          <w:tab w:val="num" w:pos="3600"/>
        </w:tabs>
        <w:ind w:left="3600" w:hanging="360"/>
      </w:pPr>
      <w:rPr>
        <w:rFonts w:ascii="Courier New" w:hAnsi="Courier New" w:hint="default"/>
      </w:rPr>
    </w:lvl>
    <w:lvl w:ilvl="5" w:tplc="61FC560A" w:tentative="1">
      <w:start w:val="1"/>
      <w:numFmt w:val="bullet"/>
      <w:lvlText w:val=""/>
      <w:lvlJc w:val="left"/>
      <w:pPr>
        <w:tabs>
          <w:tab w:val="num" w:pos="4320"/>
        </w:tabs>
        <w:ind w:left="4320" w:hanging="360"/>
      </w:pPr>
      <w:rPr>
        <w:rFonts w:ascii="Wingdings" w:hAnsi="Wingdings" w:hint="default"/>
      </w:rPr>
    </w:lvl>
    <w:lvl w:ilvl="6" w:tplc="0F406C0E" w:tentative="1">
      <w:start w:val="1"/>
      <w:numFmt w:val="bullet"/>
      <w:lvlText w:val=""/>
      <w:lvlJc w:val="left"/>
      <w:pPr>
        <w:tabs>
          <w:tab w:val="num" w:pos="5040"/>
        </w:tabs>
        <w:ind w:left="5040" w:hanging="360"/>
      </w:pPr>
      <w:rPr>
        <w:rFonts w:ascii="Symbol" w:hAnsi="Symbol" w:hint="default"/>
      </w:rPr>
    </w:lvl>
    <w:lvl w:ilvl="7" w:tplc="ABBA844E" w:tentative="1">
      <w:start w:val="1"/>
      <w:numFmt w:val="bullet"/>
      <w:lvlText w:val="o"/>
      <w:lvlJc w:val="left"/>
      <w:pPr>
        <w:tabs>
          <w:tab w:val="num" w:pos="5760"/>
        </w:tabs>
        <w:ind w:left="5760" w:hanging="360"/>
      </w:pPr>
      <w:rPr>
        <w:rFonts w:ascii="Courier New" w:hAnsi="Courier New" w:hint="default"/>
      </w:rPr>
    </w:lvl>
    <w:lvl w:ilvl="8" w:tplc="04B4DA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C77706"/>
    <w:multiLevelType w:val="hybridMultilevel"/>
    <w:tmpl w:val="E652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423CD"/>
    <w:multiLevelType w:val="hybridMultilevel"/>
    <w:tmpl w:val="B432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D6EB1"/>
    <w:multiLevelType w:val="hybridMultilevel"/>
    <w:tmpl w:val="AFC2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35745"/>
    <w:multiLevelType w:val="hybridMultilevel"/>
    <w:tmpl w:val="685E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578264">
    <w:abstractNumId w:val="6"/>
  </w:num>
  <w:num w:numId="2" w16cid:durableId="1649240789">
    <w:abstractNumId w:val="5"/>
  </w:num>
  <w:num w:numId="3" w16cid:durableId="1475172490">
    <w:abstractNumId w:val="11"/>
  </w:num>
  <w:num w:numId="4" w16cid:durableId="25832995">
    <w:abstractNumId w:val="0"/>
  </w:num>
  <w:num w:numId="5" w16cid:durableId="1791432215">
    <w:abstractNumId w:val="1"/>
  </w:num>
  <w:num w:numId="6" w16cid:durableId="513152978">
    <w:abstractNumId w:val="8"/>
  </w:num>
  <w:num w:numId="7" w16cid:durableId="1017275321">
    <w:abstractNumId w:val="3"/>
  </w:num>
  <w:num w:numId="8" w16cid:durableId="1787190474">
    <w:abstractNumId w:val="4"/>
  </w:num>
  <w:num w:numId="9" w16cid:durableId="717900149">
    <w:abstractNumId w:val="7"/>
  </w:num>
  <w:num w:numId="10" w16cid:durableId="1203710567">
    <w:abstractNumId w:val="10"/>
  </w:num>
  <w:num w:numId="11" w16cid:durableId="274757402">
    <w:abstractNumId w:val="12"/>
  </w:num>
  <w:num w:numId="12" w16cid:durableId="9533415">
    <w:abstractNumId w:val="2"/>
  </w:num>
  <w:num w:numId="13" w16cid:durableId="879131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82"/>
    <w:rsid w:val="00010F82"/>
    <w:rsid w:val="00016764"/>
    <w:rsid w:val="000509B2"/>
    <w:rsid w:val="00093A2A"/>
    <w:rsid w:val="00095E39"/>
    <w:rsid w:val="000A0AAA"/>
    <w:rsid w:val="00127372"/>
    <w:rsid w:val="001C20E6"/>
    <w:rsid w:val="001F29DD"/>
    <w:rsid w:val="00225F35"/>
    <w:rsid w:val="002D48CD"/>
    <w:rsid w:val="002E51E1"/>
    <w:rsid w:val="002E6E44"/>
    <w:rsid w:val="00364B34"/>
    <w:rsid w:val="00372F70"/>
    <w:rsid w:val="003B4B33"/>
    <w:rsid w:val="003D20D1"/>
    <w:rsid w:val="003E0020"/>
    <w:rsid w:val="004B5D99"/>
    <w:rsid w:val="004E7DB1"/>
    <w:rsid w:val="0052535F"/>
    <w:rsid w:val="00575429"/>
    <w:rsid w:val="005841B3"/>
    <w:rsid w:val="005B5659"/>
    <w:rsid w:val="005D5750"/>
    <w:rsid w:val="00683006"/>
    <w:rsid w:val="00692DA0"/>
    <w:rsid w:val="0069464A"/>
    <w:rsid w:val="006C3D91"/>
    <w:rsid w:val="00737FC7"/>
    <w:rsid w:val="007542E5"/>
    <w:rsid w:val="00770A62"/>
    <w:rsid w:val="007715DC"/>
    <w:rsid w:val="00771FC0"/>
    <w:rsid w:val="00796498"/>
    <w:rsid w:val="007E7D9C"/>
    <w:rsid w:val="00810977"/>
    <w:rsid w:val="0085419A"/>
    <w:rsid w:val="0086393C"/>
    <w:rsid w:val="00876BAC"/>
    <w:rsid w:val="008A4525"/>
    <w:rsid w:val="008C3E1E"/>
    <w:rsid w:val="00902D54"/>
    <w:rsid w:val="00905DDE"/>
    <w:rsid w:val="00932A52"/>
    <w:rsid w:val="0099234A"/>
    <w:rsid w:val="009F3702"/>
    <w:rsid w:val="00A14BE5"/>
    <w:rsid w:val="00A15D5A"/>
    <w:rsid w:val="00A80165"/>
    <w:rsid w:val="00AB67B1"/>
    <w:rsid w:val="00AF7EAD"/>
    <w:rsid w:val="00C001FC"/>
    <w:rsid w:val="00C02405"/>
    <w:rsid w:val="00C06E56"/>
    <w:rsid w:val="00C3674D"/>
    <w:rsid w:val="00C80E3A"/>
    <w:rsid w:val="00C91B42"/>
    <w:rsid w:val="00CD6B1E"/>
    <w:rsid w:val="00CF7336"/>
    <w:rsid w:val="00D1640A"/>
    <w:rsid w:val="00D2749C"/>
    <w:rsid w:val="00D659A0"/>
    <w:rsid w:val="00DD2774"/>
    <w:rsid w:val="00E4612E"/>
    <w:rsid w:val="00E86FCA"/>
    <w:rsid w:val="00ED5EB7"/>
    <w:rsid w:val="00F530BB"/>
    <w:rsid w:val="00F60B02"/>
    <w:rsid w:val="00F856BF"/>
    <w:rsid w:val="00F9639C"/>
    <w:rsid w:val="00F96612"/>
    <w:rsid w:val="012A673F"/>
    <w:rsid w:val="024E7801"/>
    <w:rsid w:val="078846DD"/>
    <w:rsid w:val="26FC756D"/>
    <w:rsid w:val="293AFD8B"/>
    <w:rsid w:val="2C209B03"/>
    <w:rsid w:val="2D04E8A2"/>
    <w:rsid w:val="2E1FA10B"/>
    <w:rsid w:val="2F54DBFF"/>
    <w:rsid w:val="3956482A"/>
    <w:rsid w:val="3BAB9A71"/>
    <w:rsid w:val="3D808D05"/>
    <w:rsid w:val="3FDDAA19"/>
    <w:rsid w:val="3FF0CD66"/>
    <w:rsid w:val="4009345B"/>
    <w:rsid w:val="46A63D52"/>
    <w:rsid w:val="4F3D29C3"/>
    <w:rsid w:val="5230777A"/>
    <w:rsid w:val="55577F2C"/>
    <w:rsid w:val="59FEFFD2"/>
    <w:rsid w:val="5A0AFA48"/>
    <w:rsid w:val="5CF96866"/>
    <w:rsid w:val="5D88D9E3"/>
    <w:rsid w:val="5E10FAD0"/>
    <w:rsid w:val="61472630"/>
    <w:rsid w:val="650BD2B5"/>
    <w:rsid w:val="69666D43"/>
    <w:rsid w:val="69E3E88D"/>
    <w:rsid w:val="6A77F33C"/>
    <w:rsid w:val="74EB1DEF"/>
    <w:rsid w:val="75E61EDE"/>
    <w:rsid w:val="7C3DC36C"/>
    <w:rsid w:val="7C622BD0"/>
    <w:rsid w:val="7DE93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2945B9"/>
  <w15:docId w15:val="{42844ECB-A12F-4856-AFF9-F21CE1E9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F82"/>
    <w:pPr>
      <w:spacing w:after="200" w:line="276" w:lineRule="auto"/>
    </w:pPr>
  </w:style>
  <w:style w:type="paragraph" w:styleId="Heading2">
    <w:name w:val="heading 2"/>
    <w:basedOn w:val="Normal"/>
    <w:link w:val="Heading2Char"/>
    <w:uiPriority w:val="9"/>
    <w:qFormat/>
    <w:rsid w:val="00A14BE5"/>
    <w:pPr>
      <w:spacing w:after="225" w:line="240" w:lineRule="auto"/>
      <w:outlineLvl w:val="1"/>
    </w:pPr>
    <w:rPr>
      <w:rFonts w:ascii="Adelle Bold" w:eastAsia="Times New Roman" w:hAnsi="Adelle Bold" w:cs="Arial"/>
      <w:b/>
      <w:bCs/>
      <w:color w:val="424422"/>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F82"/>
  </w:style>
  <w:style w:type="paragraph" w:styleId="Footer">
    <w:name w:val="footer"/>
    <w:basedOn w:val="Normal"/>
    <w:link w:val="FooterChar"/>
    <w:uiPriority w:val="99"/>
    <w:unhideWhenUsed/>
    <w:rsid w:val="0001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F82"/>
  </w:style>
  <w:style w:type="paragraph" w:styleId="ListParagraph">
    <w:name w:val="List Paragraph"/>
    <w:basedOn w:val="Normal"/>
    <w:uiPriority w:val="34"/>
    <w:qFormat/>
    <w:rsid w:val="00010F82"/>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010F82"/>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2Char">
    <w:name w:val="Heading 2 Char"/>
    <w:basedOn w:val="DefaultParagraphFont"/>
    <w:link w:val="Heading2"/>
    <w:uiPriority w:val="9"/>
    <w:rsid w:val="00A14BE5"/>
    <w:rPr>
      <w:rFonts w:ascii="Adelle Bold" w:eastAsia="Times New Roman" w:hAnsi="Adelle Bold" w:cs="Arial"/>
      <w:b/>
      <w:bCs/>
      <w:color w:val="424422"/>
      <w:sz w:val="30"/>
      <w:szCs w:val="30"/>
      <w:lang w:eastAsia="en-GB"/>
    </w:rPr>
  </w:style>
  <w:style w:type="paragraph" w:styleId="NormalWeb">
    <w:name w:val="Normal (Web)"/>
    <w:basedOn w:val="Normal"/>
    <w:uiPriority w:val="99"/>
    <w:semiHidden/>
    <w:unhideWhenUsed/>
    <w:rsid w:val="00A14BE5"/>
    <w:pPr>
      <w:spacing w:before="100" w:beforeAutospacing="1" w:after="100" w:afterAutospacing="1" w:line="240"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D4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8CD"/>
    <w:rPr>
      <w:rFonts w:ascii="Segoe UI" w:hAnsi="Segoe UI" w:cs="Segoe UI"/>
      <w:sz w:val="18"/>
      <w:szCs w:val="18"/>
    </w:rPr>
  </w:style>
  <w:style w:type="character" w:customStyle="1" w:styleId="A2">
    <w:name w:val="A2"/>
    <w:uiPriority w:val="99"/>
    <w:rsid w:val="007E7D9C"/>
    <w:rPr>
      <w:rFonts w:ascii="Myriad Pro" w:hAnsi="Myriad Pro" w:cs="Myriad Pro"/>
      <w:color w:val="000000"/>
      <w:sz w:val="22"/>
      <w:szCs w:val="22"/>
    </w:rPr>
  </w:style>
  <w:style w:type="paragraph" w:styleId="NoSpacing">
    <w:name w:val="No Spacing"/>
    <w:uiPriority w:val="1"/>
    <w:qFormat/>
    <w:rsid w:val="007E7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92654">
      <w:bodyDiv w:val="1"/>
      <w:marLeft w:val="0"/>
      <w:marRight w:val="0"/>
      <w:marTop w:val="0"/>
      <w:marBottom w:val="0"/>
      <w:divBdr>
        <w:top w:val="none" w:sz="0" w:space="0" w:color="auto"/>
        <w:left w:val="none" w:sz="0" w:space="0" w:color="auto"/>
        <w:bottom w:val="none" w:sz="0" w:space="0" w:color="auto"/>
        <w:right w:val="none" w:sz="0" w:space="0" w:color="auto"/>
      </w:divBdr>
    </w:div>
    <w:div w:id="2048556638">
      <w:bodyDiv w:val="1"/>
      <w:marLeft w:val="0"/>
      <w:marRight w:val="0"/>
      <w:marTop w:val="0"/>
      <w:marBottom w:val="0"/>
      <w:divBdr>
        <w:top w:val="none" w:sz="0" w:space="0" w:color="auto"/>
        <w:left w:val="none" w:sz="0" w:space="0" w:color="auto"/>
        <w:bottom w:val="none" w:sz="0" w:space="0" w:color="auto"/>
        <w:right w:val="none" w:sz="0" w:space="0" w:color="auto"/>
      </w:divBdr>
      <w:divsChild>
        <w:div w:id="862863668">
          <w:marLeft w:val="0"/>
          <w:marRight w:val="0"/>
          <w:marTop w:val="0"/>
          <w:marBottom w:val="0"/>
          <w:divBdr>
            <w:top w:val="none" w:sz="0" w:space="0" w:color="auto"/>
            <w:left w:val="single" w:sz="6" w:space="0" w:color="EEEEEE"/>
            <w:bottom w:val="none" w:sz="0" w:space="0" w:color="auto"/>
            <w:right w:val="single" w:sz="6" w:space="0" w:color="EEEEEE"/>
          </w:divBdr>
          <w:divsChild>
            <w:div w:id="192234719">
              <w:marLeft w:val="0"/>
              <w:marRight w:val="0"/>
              <w:marTop w:val="0"/>
              <w:marBottom w:val="0"/>
              <w:divBdr>
                <w:top w:val="none" w:sz="0" w:space="0" w:color="auto"/>
                <w:left w:val="none" w:sz="0" w:space="0" w:color="auto"/>
                <w:bottom w:val="none" w:sz="0" w:space="0" w:color="auto"/>
                <w:right w:val="none" w:sz="0" w:space="0" w:color="auto"/>
              </w:divBdr>
              <w:divsChild>
                <w:div w:id="6744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bffdbc-c7c3-4a20-a9fe-53a900f750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E8E7F2EAB4D742A12098B82334851F" ma:contentTypeVersion="10" ma:contentTypeDescription="Create a new document." ma:contentTypeScope="" ma:versionID="36a03101c31183a649211a4b5a4c2cbf">
  <xsd:schema xmlns:xsd="http://www.w3.org/2001/XMLSchema" xmlns:xs="http://www.w3.org/2001/XMLSchema" xmlns:p="http://schemas.microsoft.com/office/2006/metadata/properties" xmlns:ns2="c0bffdbc-c7c3-4a20-a9fe-53a900f75099" targetNamespace="http://schemas.microsoft.com/office/2006/metadata/properties" ma:root="true" ma:fieldsID="5ad7be9951cdd48bd5d5e7a863572c51" ns2:_="">
    <xsd:import namespace="c0bffdbc-c7c3-4a20-a9fe-53a900f750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ffdbc-c7c3-4a20-a9fe-53a900f75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44e8b-392e-4aa5-8e28-2ed071f138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3AD01-F1D5-4873-B82A-A26B51815DE0}">
  <ds:schemaRefs>
    <ds:schemaRef ds:uri="http://schemas.microsoft.com/office/2006/metadata/properties"/>
    <ds:schemaRef ds:uri="http://schemas.microsoft.com/office/infopath/2007/PartnerControls"/>
    <ds:schemaRef ds:uri="c0bffdbc-c7c3-4a20-a9fe-53a900f75099"/>
  </ds:schemaRefs>
</ds:datastoreItem>
</file>

<file path=customXml/itemProps2.xml><?xml version="1.0" encoding="utf-8"?>
<ds:datastoreItem xmlns:ds="http://schemas.openxmlformats.org/officeDocument/2006/customXml" ds:itemID="{DF4FD2A5-0A11-4F96-8ED9-796435729F51}">
  <ds:schemaRefs>
    <ds:schemaRef ds:uri="http://schemas.microsoft.com/sharepoint/v3/contenttype/forms"/>
  </ds:schemaRefs>
</ds:datastoreItem>
</file>

<file path=customXml/itemProps3.xml><?xml version="1.0" encoding="utf-8"?>
<ds:datastoreItem xmlns:ds="http://schemas.openxmlformats.org/officeDocument/2006/customXml" ds:itemID="{B004BDB4-76C1-4853-8F95-CACC2AC33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ffdbc-c7c3-4a20-a9fe-53a900f7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4052</Characters>
  <Application>Microsoft Office Word</Application>
  <DocSecurity>4</DocSecurity>
  <Lines>33</Lines>
  <Paragraphs>9</Paragraphs>
  <ScaleCrop>false</ScaleCrop>
  <Company>Hewlett-Packard Company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Janes</dc:creator>
  <cp:lastModifiedBy>Emma Garry</cp:lastModifiedBy>
  <cp:revision>2</cp:revision>
  <cp:lastPrinted>2017-05-03T11:07:00Z</cp:lastPrinted>
  <dcterms:created xsi:type="dcterms:W3CDTF">2025-08-20T11:11:00Z</dcterms:created>
  <dcterms:modified xsi:type="dcterms:W3CDTF">2025-08-20T11:11:00Z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2025-02-27T12:52:53Z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1490bfcd-c154-487e-b7a0-e7dc2c910dca</vt:lpwstr>
  </property>
  <property fmtid="{D5CDD505-2E9C-101B-9397-08002B2CF9AE}" pid="8" name="MSIP_Label_33e06850-4bfe-4011-91f3-78d05895feca_ContentBits">
    <vt:lpwstr>0</vt:lpwstr>
  </property>
  <property fmtid="{D5CDD505-2E9C-101B-9397-08002B2CF9AE}" pid="9" name="MSIP_Label_33e06850-4bfe-4011-91f3-78d05895feca_Tag">
    <vt:lpwstr>10, 3, 0, 1</vt:lpwstr>
  </property>
  <property fmtid="{D5CDD505-2E9C-101B-9397-08002B2CF9AE}" pid="10" name="ContentTypeId">
    <vt:lpwstr>0x010100CAE8E7F2EAB4D742A12098B82334851F</vt:lpwstr>
  </property>
  <property fmtid="{D5CDD505-2E9C-101B-9397-08002B2CF9AE}" pid="11" name="MediaServiceImageTags">
    <vt:lpwstr/>
  </property>
</Properties>
</file>