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49E44" w14:textId="514D1F11" w:rsidR="0057665E" w:rsidRPr="001C1A80" w:rsidRDefault="006157F8" w:rsidP="001C1A80">
      <w:r>
        <w:rPr>
          <w:noProof/>
        </w:rPr>
        <w:drawing>
          <wp:anchor distT="0" distB="0" distL="114300" distR="114300" simplePos="0" relativeHeight="251658240" behindDoc="0" locked="0" layoutInCell="1" allowOverlap="1" wp14:anchorId="1C1A2EBC" wp14:editId="5816AEE0">
            <wp:simplePos x="0" y="0"/>
            <wp:positionH relativeFrom="margin">
              <wp:align>left</wp:align>
            </wp:positionH>
            <wp:positionV relativeFrom="paragraph">
              <wp:posOffset>-613410</wp:posOffset>
            </wp:positionV>
            <wp:extent cx="6724650" cy="883920"/>
            <wp:effectExtent l="0" t="0" r="0" b="0"/>
            <wp:wrapNone/>
            <wp:docPr id="596327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24650" cy="883920"/>
                    </a:xfrm>
                    <a:prstGeom prst="rect">
                      <a:avLst/>
                    </a:prstGeom>
                    <a:noFill/>
                  </pic:spPr>
                </pic:pic>
              </a:graphicData>
            </a:graphic>
          </wp:anchor>
        </w:drawing>
      </w:r>
    </w:p>
    <w:p w14:paraId="23D2298D" w14:textId="3051E864" w:rsidR="003B02A1" w:rsidRDefault="003B02A1" w:rsidP="001C1A80"/>
    <w:p w14:paraId="7A31F228" w14:textId="77777777" w:rsidR="00B56F38" w:rsidRDefault="00B56F38" w:rsidP="00B56F38">
      <w:pPr>
        <w:pStyle w:val="NoSpacing"/>
        <w:spacing w:line="276" w:lineRule="auto"/>
        <w:jc w:val="center"/>
        <w:rPr>
          <w:rFonts w:ascii="Rubik Light" w:hAnsi="Rubik Light" w:cs="Rubik Light"/>
          <w:b/>
          <w:sz w:val="28"/>
          <w:szCs w:val="28"/>
        </w:rPr>
      </w:pPr>
    </w:p>
    <w:p w14:paraId="2638FC31" w14:textId="13F3D716" w:rsidR="00B56F38" w:rsidRPr="00A22B71" w:rsidRDefault="00B56F38" w:rsidP="00B56F38">
      <w:pPr>
        <w:pStyle w:val="NoSpacing"/>
        <w:spacing w:line="276" w:lineRule="auto"/>
        <w:jc w:val="center"/>
        <w:rPr>
          <w:rFonts w:ascii="Rubik Light" w:hAnsi="Rubik Light" w:cs="Rubik Light"/>
          <w:b/>
          <w:sz w:val="36"/>
          <w:szCs w:val="36"/>
        </w:rPr>
      </w:pPr>
      <w:r w:rsidRPr="00A22B71">
        <w:rPr>
          <w:rFonts w:ascii="Rubik Light" w:hAnsi="Rubik Light" w:cs="Rubik Light"/>
          <w:b/>
          <w:sz w:val="36"/>
          <w:szCs w:val="36"/>
        </w:rPr>
        <w:t>Assistant Estate</w:t>
      </w:r>
      <w:r w:rsidR="003A4031" w:rsidRPr="00A22B71">
        <w:rPr>
          <w:rFonts w:ascii="Rubik Light" w:hAnsi="Rubik Light" w:cs="Rubik Light"/>
          <w:b/>
          <w:sz w:val="36"/>
          <w:szCs w:val="36"/>
        </w:rPr>
        <w:t>s</w:t>
      </w:r>
      <w:r w:rsidRPr="00A22B71">
        <w:rPr>
          <w:rFonts w:ascii="Rubik Light" w:hAnsi="Rubik Light" w:cs="Rubik Light"/>
          <w:b/>
          <w:sz w:val="36"/>
          <w:szCs w:val="36"/>
        </w:rPr>
        <w:t xml:space="preserve"> &amp; Grazing </w:t>
      </w:r>
      <w:r w:rsidRPr="00A22B71">
        <w:rPr>
          <w:rFonts w:ascii="Rubik Light" w:hAnsi="Rubik Light" w:cs="Rubik Light" w:hint="cs"/>
          <w:b/>
          <w:sz w:val="36"/>
          <w:szCs w:val="36"/>
        </w:rPr>
        <w:t>Officer</w:t>
      </w:r>
      <w:r w:rsidRPr="00A22B71">
        <w:rPr>
          <w:rFonts w:ascii="Rubik Light" w:hAnsi="Rubik Light" w:cs="Rubik Light"/>
          <w:b/>
          <w:sz w:val="36"/>
          <w:szCs w:val="36"/>
        </w:rPr>
        <w:t xml:space="preserve"> </w:t>
      </w:r>
    </w:p>
    <w:p w14:paraId="732FAA88" w14:textId="50D41255" w:rsidR="00B56F38" w:rsidRPr="008C0C55" w:rsidRDefault="00B36749" w:rsidP="00B56F38">
      <w:pPr>
        <w:pStyle w:val="NoSpacing"/>
        <w:spacing w:line="276" w:lineRule="auto"/>
        <w:jc w:val="center"/>
        <w:rPr>
          <w:rFonts w:ascii="Rubik Light" w:hAnsi="Rubik Light" w:cs="Rubik Light"/>
          <w:b/>
          <w:sz w:val="28"/>
          <w:szCs w:val="28"/>
        </w:rPr>
      </w:pPr>
      <w:r>
        <w:rPr>
          <w:rFonts w:ascii="Rubik Light" w:hAnsi="Rubik Light" w:cs="Rubik Light"/>
          <w:b/>
          <w:sz w:val="28"/>
          <w:szCs w:val="28"/>
        </w:rPr>
        <w:t>Job Description and Person Specification</w:t>
      </w:r>
    </w:p>
    <w:p w14:paraId="2E6F485E" w14:textId="77777777" w:rsidR="00134CD2" w:rsidRDefault="00134CD2" w:rsidP="00134CD2">
      <w:pPr>
        <w:pStyle w:val="NoSpacing"/>
        <w:jc w:val="both"/>
        <w:rPr>
          <w:rFonts w:ascii="Rubik Light" w:hAnsi="Rubik Light" w:cs="Rubik Light"/>
          <w:b/>
          <w:sz w:val="28"/>
          <w:szCs w:val="28"/>
        </w:rPr>
      </w:pPr>
    </w:p>
    <w:p w14:paraId="375FCE68" w14:textId="77777777" w:rsidR="00134CD2" w:rsidRPr="008C0C55" w:rsidRDefault="00134CD2" w:rsidP="00134CD2">
      <w:pPr>
        <w:pStyle w:val="NoSpacing"/>
        <w:jc w:val="both"/>
        <w:rPr>
          <w:rFonts w:ascii="Rubik Light" w:hAnsi="Rubik Light" w:cs="Rubik Light"/>
          <w:b/>
        </w:rPr>
      </w:pPr>
    </w:p>
    <w:p w14:paraId="7EBAA0E4" w14:textId="2C6436BF" w:rsidR="00B56F38" w:rsidRDefault="00B56F38" w:rsidP="00B56F38">
      <w:pPr>
        <w:pStyle w:val="NoSpacing"/>
        <w:tabs>
          <w:tab w:val="left" w:pos="1985"/>
        </w:tabs>
        <w:spacing w:line="276" w:lineRule="auto"/>
        <w:jc w:val="both"/>
        <w:rPr>
          <w:rFonts w:ascii="Rubik Light" w:hAnsi="Rubik Light" w:cs="Rubik Light"/>
        </w:rPr>
      </w:pPr>
      <w:r w:rsidRPr="008C0C55">
        <w:rPr>
          <w:rFonts w:ascii="Rubik Light" w:hAnsi="Rubik Light" w:cs="Rubik Light" w:hint="cs"/>
          <w:b/>
        </w:rPr>
        <w:t>Reports to:</w:t>
      </w:r>
      <w:r w:rsidRPr="008C0C55">
        <w:rPr>
          <w:rFonts w:ascii="Rubik Light" w:hAnsi="Rubik Light" w:cs="Rubik Light" w:hint="cs"/>
        </w:rPr>
        <w:t xml:space="preserve"> </w:t>
      </w:r>
      <w:r w:rsidRPr="008C0C55">
        <w:rPr>
          <w:rFonts w:ascii="Rubik Light" w:hAnsi="Rubik Light" w:cs="Rubik Light" w:hint="cs"/>
        </w:rPr>
        <w:tab/>
      </w:r>
      <w:r w:rsidRPr="008C0C55">
        <w:rPr>
          <w:rFonts w:ascii="Rubik Light" w:hAnsi="Rubik Light" w:cs="Rubik Light" w:hint="cs"/>
        </w:rPr>
        <w:tab/>
      </w:r>
      <w:r>
        <w:rPr>
          <w:rFonts w:ascii="Rubik Light" w:hAnsi="Rubik Light" w:cs="Rubik Light"/>
        </w:rPr>
        <w:t>Estate Officer South</w:t>
      </w:r>
      <w:r w:rsidRPr="008C0C55">
        <w:rPr>
          <w:rFonts w:ascii="Rubik Light" w:hAnsi="Rubik Light" w:cs="Rubik Light" w:hint="cs"/>
        </w:rPr>
        <w:tab/>
      </w:r>
    </w:p>
    <w:p w14:paraId="11CC32C2" w14:textId="77777777" w:rsidR="00134CD2" w:rsidRDefault="00134CD2" w:rsidP="00B56F38">
      <w:pPr>
        <w:pStyle w:val="NoSpacing"/>
        <w:tabs>
          <w:tab w:val="left" w:pos="1985"/>
        </w:tabs>
        <w:spacing w:line="276" w:lineRule="auto"/>
        <w:jc w:val="both"/>
        <w:rPr>
          <w:rFonts w:ascii="Rubik Light" w:hAnsi="Rubik Light" w:cs="Rubik Light"/>
        </w:rPr>
      </w:pPr>
    </w:p>
    <w:p w14:paraId="37D0132C" w14:textId="59AAF3D4" w:rsidR="00134CD2" w:rsidRDefault="00134CD2" w:rsidP="00B56F38">
      <w:pPr>
        <w:pStyle w:val="NoSpacing"/>
        <w:tabs>
          <w:tab w:val="left" w:pos="1985"/>
        </w:tabs>
        <w:spacing w:line="276" w:lineRule="auto"/>
        <w:jc w:val="both"/>
        <w:rPr>
          <w:rFonts w:ascii="Rubik Light" w:hAnsi="Rubik Light" w:cs="Rubik Light"/>
        </w:rPr>
      </w:pPr>
      <w:r>
        <w:rPr>
          <w:rFonts w:ascii="Rubik Light" w:hAnsi="Rubik Light" w:cs="Rubik Light"/>
        </w:rPr>
        <w:t xml:space="preserve">Contract: </w:t>
      </w:r>
      <w:r>
        <w:rPr>
          <w:rFonts w:ascii="Rubik Light" w:hAnsi="Rubik Light" w:cs="Rubik Light"/>
        </w:rPr>
        <w:tab/>
      </w:r>
      <w:r>
        <w:rPr>
          <w:rFonts w:ascii="Rubik Light" w:hAnsi="Rubik Light" w:cs="Rubik Light"/>
        </w:rPr>
        <w:tab/>
      </w:r>
      <w:r w:rsidR="0006272C">
        <w:rPr>
          <w:rFonts w:ascii="Rubik Light" w:hAnsi="Rubik Light" w:cs="Rubik Light"/>
        </w:rPr>
        <w:t xml:space="preserve">Permanent Full Time </w:t>
      </w:r>
    </w:p>
    <w:p w14:paraId="01521B5E" w14:textId="77777777" w:rsidR="0006272C" w:rsidRDefault="0006272C" w:rsidP="00B56F38">
      <w:pPr>
        <w:pStyle w:val="NoSpacing"/>
        <w:tabs>
          <w:tab w:val="left" w:pos="1985"/>
        </w:tabs>
        <w:spacing w:line="276" w:lineRule="auto"/>
        <w:jc w:val="both"/>
        <w:rPr>
          <w:rFonts w:ascii="Rubik Light" w:hAnsi="Rubik Light" w:cs="Rubik Light"/>
        </w:rPr>
      </w:pPr>
    </w:p>
    <w:p w14:paraId="40CE7DFC" w14:textId="57D498B3" w:rsidR="0006272C" w:rsidRDefault="0006272C" w:rsidP="0006272C">
      <w:pPr>
        <w:tabs>
          <w:tab w:val="left" w:pos="1985"/>
        </w:tabs>
        <w:ind w:left="2160" w:hanging="2160"/>
        <w:jc w:val="both"/>
        <w:rPr>
          <w:rFonts w:ascii="Rubik Light" w:hAnsi="Rubik Light" w:cs="Rubik Light"/>
        </w:rPr>
      </w:pPr>
      <w:r w:rsidRPr="008C0C55">
        <w:rPr>
          <w:rFonts w:ascii="Rubik Light" w:hAnsi="Rubik Light" w:cs="Rubik Light" w:hint="cs"/>
          <w:b/>
        </w:rPr>
        <w:t>Hours:</w:t>
      </w:r>
      <w:r w:rsidRPr="008C0C55">
        <w:rPr>
          <w:rFonts w:ascii="Rubik Light" w:hAnsi="Rubik Light" w:cs="Rubik Light" w:hint="cs"/>
          <w:b/>
        </w:rPr>
        <w:tab/>
      </w:r>
      <w:r w:rsidRPr="008C0C55">
        <w:rPr>
          <w:rFonts w:ascii="Rubik Light" w:hAnsi="Rubik Light" w:cs="Rubik Light" w:hint="cs"/>
          <w:b/>
        </w:rPr>
        <w:tab/>
      </w:r>
      <w:r w:rsidRPr="008C0C55">
        <w:rPr>
          <w:rFonts w:ascii="Rubik Light" w:hAnsi="Rubik Light" w:cs="Rubik Light" w:hint="cs"/>
        </w:rPr>
        <w:t>37.5 hours, Monday – Sunday (</w:t>
      </w:r>
      <w:r w:rsidR="00F8125B">
        <w:rPr>
          <w:rFonts w:ascii="Rubik Light" w:hAnsi="Rubik Light" w:cs="Rubik Light"/>
        </w:rPr>
        <w:t xml:space="preserve">some </w:t>
      </w:r>
      <w:r w:rsidRPr="008C0C55">
        <w:rPr>
          <w:rFonts w:ascii="Rubik Light" w:hAnsi="Rubik Light" w:cs="Rubik Light" w:hint="cs"/>
        </w:rPr>
        <w:t xml:space="preserve">weekend work </w:t>
      </w:r>
      <w:r w:rsidR="00F764FE">
        <w:rPr>
          <w:rFonts w:ascii="Rubik Light" w:hAnsi="Rubik Light" w:cs="Rubik Light"/>
        </w:rPr>
        <w:t xml:space="preserve">required </w:t>
      </w:r>
      <w:r>
        <w:rPr>
          <w:rFonts w:ascii="Rubik Light" w:hAnsi="Rubik Light" w:cs="Rubik Light"/>
        </w:rPr>
        <w:t xml:space="preserve">and occasional out of hours work may be </w:t>
      </w:r>
      <w:r w:rsidRPr="008C0C55">
        <w:rPr>
          <w:rFonts w:ascii="Rubik Light" w:hAnsi="Rubik Light" w:cs="Rubik Light" w:hint="cs"/>
        </w:rPr>
        <w:t>required with a Time off in Lieu system operated</w:t>
      </w:r>
      <w:r>
        <w:rPr>
          <w:rFonts w:ascii="Rubik Light" w:hAnsi="Rubik Light" w:cs="Rubik Light"/>
        </w:rPr>
        <w:t>).</w:t>
      </w:r>
    </w:p>
    <w:p w14:paraId="46FA8DBB" w14:textId="77777777" w:rsidR="00134CD2" w:rsidRPr="008C0C55" w:rsidRDefault="00134CD2" w:rsidP="00B56F38">
      <w:pPr>
        <w:pStyle w:val="NoSpacing"/>
        <w:tabs>
          <w:tab w:val="left" w:pos="1985"/>
        </w:tabs>
        <w:spacing w:line="276" w:lineRule="auto"/>
        <w:jc w:val="both"/>
        <w:rPr>
          <w:rFonts w:ascii="Rubik Light" w:hAnsi="Rubik Light" w:cs="Rubik Light"/>
        </w:rPr>
      </w:pPr>
    </w:p>
    <w:p w14:paraId="58BB3D3E" w14:textId="6CFBCB18" w:rsidR="00B56F38" w:rsidRPr="008C0C55" w:rsidRDefault="00B56F38" w:rsidP="00B56F38">
      <w:pPr>
        <w:tabs>
          <w:tab w:val="left" w:pos="1985"/>
        </w:tabs>
        <w:ind w:left="2160" w:hanging="2160"/>
        <w:jc w:val="both"/>
        <w:rPr>
          <w:rFonts w:ascii="Rubik Light" w:hAnsi="Rubik Light" w:cs="Rubik Light"/>
        </w:rPr>
      </w:pPr>
      <w:r w:rsidRPr="008C0C55">
        <w:rPr>
          <w:rFonts w:ascii="Rubik Light" w:hAnsi="Rubik Light" w:cs="Rubik Light" w:hint="cs"/>
          <w:b/>
        </w:rPr>
        <w:t>Based at:</w:t>
      </w:r>
      <w:r w:rsidRPr="008C0C55">
        <w:rPr>
          <w:rFonts w:ascii="Rubik Light" w:hAnsi="Rubik Light" w:cs="Rubik Light" w:hint="cs"/>
        </w:rPr>
        <w:tab/>
      </w:r>
      <w:r w:rsidRPr="008C0C55">
        <w:rPr>
          <w:rFonts w:ascii="Rubik Light" w:hAnsi="Rubik Light" w:cs="Rubik Light" w:hint="cs"/>
        </w:rPr>
        <w:tab/>
      </w:r>
      <w:r w:rsidR="00310130" w:rsidRPr="00310130">
        <w:rPr>
          <w:rFonts w:ascii="Rubik Light" w:hAnsi="Rubik Light" w:cs="Rubik Light"/>
        </w:rPr>
        <w:t>Riverside, Langford Lakes Nature Reserve with daily travel to sites within central and southern Wiltshire</w:t>
      </w:r>
      <w:r w:rsidR="00A653B2">
        <w:rPr>
          <w:rFonts w:ascii="Rubik Light" w:hAnsi="Rubik Light" w:cs="Rubik Light"/>
        </w:rPr>
        <w:t xml:space="preserve"> and </w:t>
      </w:r>
      <w:r w:rsidR="00310130" w:rsidRPr="00310130">
        <w:rPr>
          <w:rFonts w:ascii="Rubik Light" w:hAnsi="Rubik Light" w:cs="Rubik Light"/>
        </w:rPr>
        <w:t>occasional travel to sites in north Wiltshire</w:t>
      </w:r>
      <w:r w:rsidR="00310130">
        <w:rPr>
          <w:rFonts w:ascii="Rubik Light" w:hAnsi="Rubik Light" w:cs="Rubik Light"/>
        </w:rPr>
        <w:t>.</w:t>
      </w:r>
      <w:r w:rsidRPr="008C0C55">
        <w:rPr>
          <w:rFonts w:ascii="Rubik Light" w:hAnsi="Rubik Light" w:cs="Rubik Light" w:hint="cs"/>
        </w:rPr>
        <w:t xml:space="preserve"> </w:t>
      </w:r>
    </w:p>
    <w:p w14:paraId="2B78B757" w14:textId="77777777" w:rsidR="00B56F38" w:rsidRDefault="00B56F38" w:rsidP="00B56F38">
      <w:pPr>
        <w:jc w:val="both"/>
        <w:rPr>
          <w:rFonts w:ascii="Rubik Light" w:hAnsi="Rubik Light" w:cs="Rubik Light"/>
          <w:b/>
          <w:bCs/>
        </w:rPr>
      </w:pPr>
    </w:p>
    <w:p w14:paraId="511E4C89" w14:textId="77777777" w:rsidR="00B56F38" w:rsidRPr="00D63485" w:rsidRDefault="00B56F38" w:rsidP="00B56F38">
      <w:pPr>
        <w:jc w:val="both"/>
        <w:rPr>
          <w:rFonts w:ascii="Rubik Light" w:hAnsi="Rubik Light" w:cs="Rubik Light"/>
          <w:b/>
          <w:bCs/>
        </w:rPr>
      </w:pPr>
      <w:r w:rsidRPr="00D63485">
        <w:rPr>
          <w:rFonts w:ascii="Rubik Light" w:hAnsi="Rubik Light" w:cs="Rubik Light"/>
          <w:b/>
          <w:bCs/>
        </w:rPr>
        <w:t xml:space="preserve">Background </w:t>
      </w:r>
    </w:p>
    <w:p w14:paraId="343DDCDF" w14:textId="77777777" w:rsidR="00DA18F4" w:rsidRDefault="00DA18F4" w:rsidP="00DA18F4">
      <w:pPr>
        <w:jc w:val="both"/>
        <w:rPr>
          <w:rFonts w:ascii="Rubik Light" w:hAnsi="Rubik Light" w:cs="Rubik Light"/>
        </w:rPr>
      </w:pPr>
      <w:r>
        <w:rPr>
          <w:rFonts w:ascii="Rubik Light" w:hAnsi="Rubik Light" w:cs="Rubik Light"/>
        </w:rPr>
        <w:t>Wiltshire Wildlife Trust</w:t>
      </w:r>
      <w:r w:rsidRPr="00554136">
        <w:rPr>
          <w:rFonts w:ascii="Rubik Light" w:hAnsi="Rubik Light" w:cs="Rubik Light"/>
        </w:rPr>
        <w:t xml:space="preserve"> owns and manages some of the most important areas for wildlife</w:t>
      </w:r>
      <w:r>
        <w:rPr>
          <w:rFonts w:ascii="Rubik Light" w:hAnsi="Rubik Light" w:cs="Rubik Light"/>
        </w:rPr>
        <w:t xml:space="preserve"> nationally and internationally</w:t>
      </w:r>
      <w:r w:rsidRPr="00554136">
        <w:rPr>
          <w:rFonts w:ascii="Rubik Light" w:hAnsi="Rubik Light" w:cs="Rubik Light"/>
        </w:rPr>
        <w:t xml:space="preserve">. </w:t>
      </w:r>
      <w:r>
        <w:rPr>
          <w:rFonts w:ascii="Rubik Light" w:hAnsi="Rubik Light" w:cs="Rubik Light"/>
        </w:rPr>
        <w:t xml:space="preserve">Our nature reserves act as vital steppingstones in the landscape and their management is critical to delivering our strategic goal of nature recovery in Wiltshire. </w:t>
      </w:r>
    </w:p>
    <w:p w14:paraId="444F2CBB" w14:textId="77777777" w:rsidR="00DA18F4" w:rsidRDefault="00DA18F4" w:rsidP="00DA18F4">
      <w:pPr>
        <w:jc w:val="both"/>
        <w:rPr>
          <w:rFonts w:ascii="Rubik Light" w:hAnsi="Rubik Light" w:cs="Rubik Light"/>
        </w:rPr>
      </w:pPr>
    </w:p>
    <w:p w14:paraId="2C73D3FB" w14:textId="77777777" w:rsidR="00DA18F4" w:rsidRDefault="00DA18F4" w:rsidP="00DA18F4">
      <w:pPr>
        <w:jc w:val="both"/>
        <w:rPr>
          <w:rFonts w:ascii="Rubik Light" w:hAnsi="Rubik Light" w:cs="Rubik Light"/>
        </w:rPr>
      </w:pPr>
      <w:r>
        <w:rPr>
          <w:rFonts w:ascii="Rubik Light" w:hAnsi="Rubik Light" w:cs="Rubik Light"/>
        </w:rPr>
        <w:t xml:space="preserve">Our Estates team lead the practical delivery of these important sites, ensuring they remain exemplar sites for wildlife, while maintaining accessibility for visitors and public. The team work closely with our Grazing Officer to support conservation grazing and livestock management on our sites. </w:t>
      </w:r>
    </w:p>
    <w:p w14:paraId="72981A0C" w14:textId="77777777" w:rsidR="00DA18F4" w:rsidRPr="00691F7D" w:rsidRDefault="00DA18F4" w:rsidP="00DA18F4">
      <w:pPr>
        <w:jc w:val="both"/>
        <w:rPr>
          <w:rFonts w:ascii="Rubik Light" w:hAnsi="Rubik Light" w:cs="Rubik Light"/>
        </w:rPr>
      </w:pPr>
    </w:p>
    <w:p w14:paraId="502C44B5" w14:textId="77777777" w:rsidR="00DA18F4" w:rsidRPr="00533652" w:rsidRDefault="00DA18F4" w:rsidP="00DA18F4">
      <w:pPr>
        <w:jc w:val="both"/>
        <w:rPr>
          <w:rFonts w:ascii="Rubik Light" w:hAnsi="Rubik Light" w:cs="Rubik Light"/>
          <w:b/>
          <w:bCs/>
        </w:rPr>
      </w:pPr>
      <w:r w:rsidRPr="00533652">
        <w:rPr>
          <w:rFonts w:ascii="Rubik Light" w:hAnsi="Rubik Light" w:cs="Rubik Light"/>
          <w:b/>
          <w:bCs/>
        </w:rPr>
        <w:t>Job Purpose</w:t>
      </w:r>
    </w:p>
    <w:p w14:paraId="4D54A174" w14:textId="77777777" w:rsidR="00DA18F4" w:rsidRDefault="00DA18F4" w:rsidP="00DA18F4">
      <w:pPr>
        <w:jc w:val="both"/>
        <w:rPr>
          <w:rFonts w:ascii="Rubik Light" w:hAnsi="Rubik Light" w:cs="Rubik Light"/>
        </w:rPr>
      </w:pPr>
      <w:r>
        <w:rPr>
          <w:rFonts w:ascii="Rubik Light" w:hAnsi="Rubik Light" w:cs="Rubik Light"/>
        </w:rPr>
        <w:t xml:space="preserve">Assist in the delivery of </w:t>
      </w:r>
      <w:r w:rsidRPr="00D96FFC">
        <w:rPr>
          <w:rFonts w:ascii="Rubik Light" w:hAnsi="Rubik Light" w:cs="Rubik Light"/>
        </w:rPr>
        <w:t xml:space="preserve">WWT’s estate management </w:t>
      </w:r>
      <w:r>
        <w:rPr>
          <w:rFonts w:ascii="Rubik Light" w:hAnsi="Rubik Light" w:cs="Rubik Light"/>
        </w:rPr>
        <w:t>and conservation grazing operations,</w:t>
      </w:r>
      <w:r w:rsidRPr="00D96FFC">
        <w:rPr>
          <w:rFonts w:ascii="Rubik Light" w:hAnsi="Rubik Light" w:cs="Rubik Light"/>
        </w:rPr>
        <w:t xml:space="preserve"> to ensure efficient and effective management of WWT land and infrastructure to the highest possible standards</w:t>
      </w:r>
      <w:r>
        <w:rPr>
          <w:rFonts w:ascii="Rubik Light" w:hAnsi="Rubik Light" w:cs="Rubik Light"/>
        </w:rPr>
        <w:t xml:space="preserve">. This role will contribute to the delivery of </w:t>
      </w:r>
      <w:r w:rsidRPr="00D96FFC">
        <w:rPr>
          <w:rFonts w:ascii="Rubik Light" w:eastAsia="Times New Roman" w:hAnsi="Rubik Light" w:cs="Rubik Light"/>
        </w:rPr>
        <w:t>the Trust’s objectives</w:t>
      </w:r>
      <w:r>
        <w:rPr>
          <w:rFonts w:ascii="Rubik Light" w:eastAsia="Times New Roman" w:hAnsi="Rubik Light" w:cs="Rubik Light"/>
        </w:rPr>
        <w:t>,</w:t>
      </w:r>
      <w:r w:rsidRPr="00D96FFC">
        <w:rPr>
          <w:rFonts w:ascii="Rubik Light" w:eastAsia="Times New Roman" w:hAnsi="Rubik Light" w:cs="Rubik Light"/>
        </w:rPr>
        <w:t xml:space="preserve"> </w:t>
      </w:r>
      <w:r>
        <w:rPr>
          <w:rFonts w:ascii="Rubik Light" w:eastAsia="Times New Roman" w:hAnsi="Rubik Light" w:cs="Rubik Light"/>
        </w:rPr>
        <w:t>s</w:t>
      </w:r>
      <w:r w:rsidRPr="00D96FFC">
        <w:rPr>
          <w:rFonts w:ascii="Rubik Light" w:eastAsia="Times New Roman" w:hAnsi="Rubik Light" w:cs="Rubik Light"/>
        </w:rPr>
        <w:t>upport</w:t>
      </w:r>
      <w:r>
        <w:rPr>
          <w:rFonts w:ascii="Rubik Light" w:eastAsia="Times New Roman" w:hAnsi="Rubik Light" w:cs="Rubik Light"/>
        </w:rPr>
        <w:t>ing</w:t>
      </w:r>
      <w:r w:rsidRPr="00D96FFC">
        <w:rPr>
          <w:rFonts w:ascii="Rubik Light" w:eastAsia="Times New Roman" w:hAnsi="Rubik Light" w:cs="Rubik Light"/>
        </w:rPr>
        <w:t xml:space="preserve"> the recovery of wildlife on our nature reserves and ensur</w:t>
      </w:r>
      <w:r>
        <w:rPr>
          <w:rFonts w:ascii="Rubik Light" w:eastAsia="Times New Roman" w:hAnsi="Rubik Light" w:cs="Rubik Light"/>
        </w:rPr>
        <w:t>ing</w:t>
      </w:r>
      <w:r w:rsidRPr="00D96FFC">
        <w:rPr>
          <w:rFonts w:ascii="Rubik Light" w:eastAsia="Times New Roman" w:hAnsi="Rubik Light" w:cs="Rubik Light"/>
        </w:rPr>
        <w:t xml:space="preserve"> they remain safe and engaging areas where people can connect with nature. </w:t>
      </w:r>
    </w:p>
    <w:p w14:paraId="1E709EB9" w14:textId="77777777" w:rsidR="00DA18F4" w:rsidRPr="00697AB6" w:rsidRDefault="00DA18F4" w:rsidP="00DA18F4">
      <w:pPr>
        <w:jc w:val="both"/>
        <w:rPr>
          <w:rFonts w:ascii="Rubik Light" w:hAnsi="Rubik Light" w:cs="Rubik Light"/>
        </w:rPr>
      </w:pPr>
    </w:p>
    <w:p w14:paraId="6185E603" w14:textId="77777777" w:rsidR="00DA18F4" w:rsidRPr="002F7E3B" w:rsidRDefault="00DA18F4" w:rsidP="00DA18F4">
      <w:pPr>
        <w:jc w:val="both"/>
        <w:rPr>
          <w:rFonts w:ascii="Rubik Light" w:hAnsi="Rubik Light" w:cs="Rubik Light"/>
          <w:b/>
          <w:bCs/>
        </w:rPr>
      </w:pPr>
      <w:r w:rsidRPr="00000D19">
        <w:rPr>
          <w:rFonts w:ascii="Rubik Light" w:hAnsi="Rubik Light" w:cs="Rubik Light"/>
          <w:b/>
          <w:bCs/>
        </w:rPr>
        <w:t>Key Responsibilities</w:t>
      </w:r>
    </w:p>
    <w:p w14:paraId="68D5F3E1" w14:textId="77777777" w:rsidR="00DA18F4" w:rsidRDefault="00DA18F4" w:rsidP="00DA18F4">
      <w:pPr>
        <w:pStyle w:val="ListParagraph"/>
        <w:widowControl/>
        <w:numPr>
          <w:ilvl w:val="0"/>
          <w:numId w:val="18"/>
        </w:numPr>
        <w:tabs>
          <w:tab w:val="clear" w:pos="720"/>
        </w:tabs>
        <w:autoSpaceDE/>
        <w:autoSpaceDN/>
        <w:spacing w:line="259" w:lineRule="auto"/>
        <w:ind w:left="360"/>
        <w:contextualSpacing/>
        <w:rPr>
          <w:rFonts w:ascii="Rubik Light" w:hAnsi="Rubik Light" w:cs="Rubik Light"/>
        </w:rPr>
      </w:pPr>
      <w:r>
        <w:rPr>
          <w:rFonts w:ascii="Rubik Light" w:hAnsi="Rubik Light" w:cs="Rubik Light"/>
        </w:rPr>
        <w:t>Assist in the delivery of</w:t>
      </w:r>
      <w:r w:rsidRPr="002F7E3B">
        <w:rPr>
          <w:rFonts w:ascii="Rubik Light" w:hAnsi="Rubik Light" w:cs="Rubik Light"/>
        </w:rPr>
        <w:t xml:space="preserve"> an annual work </w:t>
      </w:r>
      <w:proofErr w:type="spellStart"/>
      <w:r w:rsidRPr="002F7E3B">
        <w:rPr>
          <w:rFonts w:ascii="Rubik Light" w:hAnsi="Rubik Light" w:cs="Rubik Light"/>
        </w:rPr>
        <w:t>programme</w:t>
      </w:r>
      <w:r>
        <w:rPr>
          <w:rFonts w:ascii="Rubik Light" w:hAnsi="Rubik Light" w:cs="Rubik Light"/>
        </w:rPr>
        <w:t>s</w:t>
      </w:r>
      <w:proofErr w:type="spellEnd"/>
      <w:r w:rsidRPr="002F7E3B">
        <w:rPr>
          <w:rFonts w:ascii="Rubik Light" w:hAnsi="Rubik Light" w:cs="Rubik Light"/>
        </w:rPr>
        <w:t xml:space="preserve"> for the Estates Team </w:t>
      </w:r>
      <w:r>
        <w:rPr>
          <w:rFonts w:ascii="Rubik Light" w:hAnsi="Rubik Light" w:cs="Rubik Light"/>
        </w:rPr>
        <w:t xml:space="preserve">to </w:t>
      </w:r>
      <w:r w:rsidRPr="002F7E3B">
        <w:rPr>
          <w:rFonts w:ascii="Rubik Light" w:hAnsi="Rubik Light" w:cs="Rubik Light"/>
        </w:rPr>
        <w:t>deliver the requirements of the Nature Reserve Management Plans and day to day estate management.</w:t>
      </w:r>
    </w:p>
    <w:p w14:paraId="72F9E311" w14:textId="77777777" w:rsidR="00DA18F4" w:rsidRDefault="00DA18F4" w:rsidP="00DA18F4">
      <w:pPr>
        <w:pStyle w:val="ListParagraph"/>
        <w:widowControl/>
        <w:numPr>
          <w:ilvl w:val="0"/>
          <w:numId w:val="18"/>
        </w:numPr>
        <w:tabs>
          <w:tab w:val="clear" w:pos="720"/>
        </w:tabs>
        <w:autoSpaceDE/>
        <w:autoSpaceDN/>
        <w:spacing w:line="259" w:lineRule="auto"/>
        <w:ind w:left="360"/>
        <w:contextualSpacing/>
        <w:rPr>
          <w:rFonts w:ascii="Rubik Light" w:hAnsi="Rubik Light" w:cs="Rubik Light"/>
        </w:rPr>
      </w:pPr>
      <w:r w:rsidRPr="002F7E3B">
        <w:rPr>
          <w:rFonts w:ascii="Rubik Light" w:hAnsi="Rubik Light" w:cs="Rubik Light"/>
        </w:rPr>
        <w:t xml:space="preserve">Work closely with the </w:t>
      </w:r>
      <w:r>
        <w:rPr>
          <w:rFonts w:ascii="Rubik Light" w:hAnsi="Rubik Light" w:cs="Rubik Light"/>
        </w:rPr>
        <w:t>Grazing Officer and Estate Officer</w:t>
      </w:r>
      <w:r w:rsidRPr="002F7E3B">
        <w:rPr>
          <w:rFonts w:ascii="Rubik Light" w:hAnsi="Rubik Light" w:cs="Rubik Light"/>
        </w:rPr>
        <w:t xml:space="preserve"> to </w:t>
      </w:r>
      <w:r>
        <w:rPr>
          <w:rFonts w:ascii="Rubik Light" w:hAnsi="Rubik Light" w:cs="Rubik Light"/>
        </w:rPr>
        <w:t xml:space="preserve">support coordinated delivery of daily livestock husbandry and estate management work. </w:t>
      </w:r>
    </w:p>
    <w:p w14:paraId="7788E554" w14:textId="77777777" w:rsidR="00DA18F4" w:rsidRPr="00737ABE" w:rsidRDefault="00DA18F4" w:rsidP="00DA18F4">
      <w:pPr>
        <w:pStyle w:val="ListParagraph"/>
        <w:widowControl/>
        <w:numPr>
          <w:ilvl w:val="0"/>
          <w:numId w:val="18"/>
        </w:numPr>
        <w:tabs>
          <w:tab w:val="clear" w:pos="720"/>
        </w:tabs>
        <w:autoSpaceDE/>
        <w:autoSpaceDN/>
        <w:spacing w:line="259" w:lineRule="auto"/>
        <w:ind w:left="360"/>
        <w:contextualSpacing/>
        <w:rPr>
          <w:rFonts w:ascii="Rubik Light" w:hAnsi="Rubik Light" w:cs="Rubik Light"/>
        </w:rPr>
      </w:pPr>
      <w:r>
        <w:rPr>
          <w:rFonts w:ascii="Rubik Light" w:hAnsi="Rubik Light" w:cs="Rubik Light"/>
        </w:rPr>
        <w:t>Support with livestock movements, daily husbandry and rotational weekend cover.</w:t>
      </w:r>
    </w:p>
    <w:p w14:paraId="59D2C5EB" w14:textId="77777777" w:rsidR="00DA18F4" w:rsidRPr="00737ABE" w:rsidRDefault="00DA18F4" w:rsidP="00DA18F4">
      <w:pPr>
        <w:pStyle w:val="ListParagraph"/>
        <w:widowControl/>
        <w:numPr>
          <w:ilvl w:val="0"/>
          <w:numId w:val="18"/>
        </w:numPr>
        <w:tabs>
          <w:tab w:val="clear" w:pos="720"/>
        </w:tabs>
        <w:autoSpaceDE/>
        <w:autoSpaceDN/>
        <w:spacing w:line="259" w:lineRule="auto"/>
        <w:ind w:left="360"/>
        <w:contextualSpacing/>
        <w:rPr>
          <w:rFonts w:ascii="Rubik Light" w:hAnsi="Rubik Light" w:cs="Rubik Light"/>
        </w:rPr>
      </w:pPr>
      <w:r w:rsidRPr="002F7E3B">
        <w:rPr>
          <w:rFonts w:ascii="Rubik Light" w:hAnsi="Rubik Light" w:cs="Rubik Light"/>
        </w:rPr>
        <w:t xml:space="preserve">Carry out physical delivery of Estate Team work where required, covering staff absence, or for activities where numbers are dictated by practicalities or health and safety requirements.  </w:t>
      </w:r>
    </w:p>
    <w:p w14:paraId="05FFB2B3" w14:textId="77777777" w:rsidR="00DA18F4" w:rsidRPr="009943FA" w:rsidRDefault="00DA18F4" w:rsidP="00DA18F4">
      <w:pPr>
        <w:pStyle w:val="ListParagraph"/>
        <w:widowControl/>
        <w:numPr>
          <w:ilvl w:val="0"/>
          <w:numId w:val="18"/>
        </w:numPr>
        <w:tabs>
          <w:tab w:val="clear" w:pos="720"/>
        </w:tabs>
        <w:autoSpaceDE/>
        <w:autoSpaceDN/>
        <w:spacing w:line="259" w:lineRule="auto"/>
        <w:ind w:left="360"/>
        <w:contextualSpacing/>
        <w:rPr>
          <w:rFonts w:ascii="Rubik Light" w:hAnsi="Rubik Light" w:cs="Rubik Light"/>
        </w:rPr>
      </w:pPr>
      <w:r w:rsidRPr="002F7E3B">
        <w:rPr>
          <w:rFonts w:ascii="Rubik Light" w:hAnsi="Rubik Light" w:cs="Rubik Light"/>
        </w:rPr>
        <w:t>C</w:t>
      </w:r>
      <w:r>
        <w:rPr>
          <w:rFonts w:ascii="Rubik Light" w:hAnsi="Rubik Light" w:cs="Rubik Light"/>
        </w:rPr>
        <w:t>ontribute to the production of</w:t>
      </w:r>
      <w:r w:rsidRPr="002F7E3B">
        <w:rPr>
          <w:rFonts w:ascii="Rubik Light" w:hAnsi="Rubik Light" w:cs="Rubik Light"/>
        </w:rPr>
        <w:t xml:space="preserve"> annual budgets and other resources to enable the delivery of the work </w:t>
      </w:r>
      <w:proofErr w:type="spellStart"/>
      <w:r w:rsidRPr="002F7E3B">
        <w:rPr>
          <w:rFonts w:ascii="Rubik Light" w:hAnsi="Rubik Light" w:cs="Rubik Light"/>
        </w:rPr>
        <w:t>programme</w:t>
      </w:r>
      <w:proofErr w:type="spellEnd"/>
      <w:r w:rsidRPr="002F7E3B">
        <w:rPr>
          <w:rFonts w:ascii="Rubik Light" w:hAnsi="Rubik Light" w:cs="Rubik Light"/>
        </w:rPr>
        <w:t xml:space="preserve">, ensuring efficiency and value for money. </w:t>
      </w:r>
    </w:p>
    <w:p w14:paraId="3D7726D6" w14:textId="77777777" w:rsidR="00DA18F4" w:rsidRPr="00772170" w:rsidRDefault="00DA18F4" w:rsidP="00DA18F4">
      <w:pPr>
        <w:pStyle w:val="ListParagraph"/>
        <w:widowControl/>
        <w:numPr>
          <w:ilvl w:val="0"/>
          <w:numId w:val="18"/>
        </w:numPr>
        <w:tabs>
          <w:tab w:val="clear" w:pos="720"/>
        </w:tabs>
        <w:autoSpaceDE/>
        <w:autoSpaceDN/>
        <w:spacing w:line="259" w:lineRule="auto"/>
        <w:ind w:left="360"/>
        <w:contextualSpacing/>
        <w:rPr>
          <w:rFonts w:ascii="Rubik Light" w:hAnsi="Rubik Light" w:cs="Rubik Light"/>
        </w:rPr>
      </w:pPr>
      <w:r w:rsidRPr="002F7E3B">
        <w:rPr>
          <w:rFonts w:ascii="Rubik Light" w:hAnsi="Rubik Light" w:cs="Rubik Light"/>
        </w:rPr>
        <w:t xml:space="preserve">Keep </w:t>
      </w:r>
      <w:r>
        <w:rPr>
          <w:rFonts w:ascii="Rubik Light" w:hAnsi="Rubik Light" w:cs="Rubik Light"/>
        </w:rPr>
        <w:t xml:space="preserve">tool and machinery </w:t>
      </w:r>
      <w:r w:rsidRPr="002F7E3B">
        <w:rPr>
          <w:rFonts w:ascii="Rubik Light" w:hAnsi="Rubik Light" w:cs="Rubik Light"/>
        </w:rPr>
        <w:t>maintenance records</w:t>
      </w:r>
      <w:r>
        <w:rPr>
          <w:rFonts w:ascii="Rubik Light" w:hAnsi="Rubik Light" w:cs="Rubik Light"/>
        </w:rPr>
        <w:t xml:space="preserve">, </w:t>
      </w:r>
      <w:r w:rsidRPr="002F7E3B">
        <w:rPr>
          <w:rFonts w:ascii="Rubik Light" w:hAnsi="Rubik Light" w:cs="Rubik Light"/>
        </w:rPr>
        <w:t>ensur</w:t>
      </w:r>
      <w:r>
        <w:rPr>
          <w:rFonts w:ascii="Rubik Light" w:hAnsi="Rubik Light" w:cs="Rubik Light"/>
        </w:rPr>
        <w:t>ing</w:t>
      </w:r>
      <w:r w:rsidRPr="002F7E3B">
        <w:rPr>
          <w:rFonts w:ascii="Rubik Light" w:hAnsi="Rubik Light" w:cs="Rubik Light"/>
        </w:rPr>
        <w:t xml:space="preserve"> that statutory and regulatory compliance is achieved and ensure safe and secure storage of tools, materials and equipment.</w:t>
      </w:r>
    </w:p>
    <w:p w14:paraId="1F19C738" w14:textId="77777777" w:rsidR="00DA18F4" w:rsidRPr="00772170" w:rsidRDefault="00DA18F4" w:rsidP="00DA18F4">
      <w:pPr>
        <w:pStyle w:val="ListParagraph"/>
        <w:widowControl/>
        <w:numPr>
          <w:ilvl w:val="0"/>
          <w:numId w:val="18"/>
        </w:numPr>
        <w:tabs>
          <w:tab w:val="clear" w:pos="720"/>
        </w:tabs>
        <w:autoSpaceDE/>
        <w:autoSpaceDN/>
        <w:spacing w:line="259" w:lineRule="auto"/>
        <w:ind w:left="360"/>
        <w:contextualSpacing/>
        <w:rPr>
          <w:rFonts w:ascii="Rubik Light" w:hAnsi="Rubik Light" w:cs="Rubik Light"/>
        </w:rPr>
      </w:pPr>
      <w:r>
        <w:rPr>
          <w:rFonts w:ascii="Rubik Light" w:hAnsi="Rubik Light" w:cs="Rubik Light"/>
        </w:rPr>
        <w:t>Leading and supervising volunteer groups</w:t>
      </w:r>
    </w:p>
    <w:p w14:paraId="3AFC8344" w14:textId="77777777" w:rsidR="00DA18F4" w:rsidRPr="002F7E3B" w:rsidRDefault="00DA18F4" w:rsidP="00DA18F4">
      <w:pPr>
        <w:pStyle w:val="ListParagraph"/>
        <w:widowControl/>
        <w:numPr>
          <w:ilvl w:val="0"/>
          <w:numId w:val="18"/>
        </w:numPr>
        <w:tabs>
          <w:tab w:val="clear" w:pos="720"/>
        </w:tabs>
        <w:autoSpaceDE/>
        <w:autoSpaceDN/>
        <w:spacing w:line="259" w:lineRule="auto"/>
        <w:ind w:left="360"/>
        <w:contextualSpacing/>
        <w:rPr>
          <w:rFonts w:ascii="Rubik Light" w:hAnsi="Rubik Light" w:cs="Rubik Light"/>
        </w:rPr>
      </w:pPr>
      <w:r>
        <w:rPr>
          <w:rFonts w:ascii="Rubik Light" w:hAnsi="Rubik Light" w:cs="Rubik Light"/>
        </w:rPr>
        <w:t>Carrying out daily maintenance of tools, vehicles and machines</w:t>
      </w:r>
      <w:r w:rsidRPr="002F7E3B">
        <w:rPr>
          <w:rFonts w:ascii="Rubik Light" w:hAnsi="Rubik Light" w:cs="Rubik Light"/>
        </w:rPr>
        <w:t xml:space="preserve"> </w:t>
      </w:r>
      <w:r>
        <w:rPr>
          <w:rFonts w:ascii="Rubik Light" w:hAnsi="Rubik Light" w:cs="Rubik Light"/>
        </w:rPr>
        <w:t xml:space="preserve">, ensuring accurate records are kept. </w:t>
      </w:r>
    </w:p>
    <w:p w14:paraId="04448BF7" w14:textId="77777777" w:rsidR="00DA18F4" w:rsidRPr="002F7E3B" w:rsidRDefault="00DA18F4" w:rsidP="00DA18F4">
      <w:pPr>
        <w:pStyle w:val="ListParagraph"/>
        <w:widowControl/>
        <w:numPr>
          <w:ilvl w:val="0"/>
          <w:numId w:val="18"/>
        </w:numPr>
        <w:tabs>
          <w:tab w:val="clear" w:pos="720"/>
        </w:tabs>
        <w:autoSpaceDE/>
        <w:autoSpaceDN/>
        <w:spacing w:line="259" w:lineRule="auto"/>
        <w:ind w:left="360"/>
        <w:contextualSpacing/>
        <w:rPr>
          <w:rFonts w:ascii="Rubik Light" w:hAnsi="Rubik Light" w:cs="Rubik Light"/>
        </w:rPr>
      </w:pPr>
      <w:r w:rsidRPr="002F7E3B">
        <w:rPr>
          <w:rFonts w:ascii="Rubik Light" w:hAnsi="Rubik Light" w:cs="Rubik Light"/>
        </w:rPr>
        <w:t>Ensuring our sites and work comply with Health and Safety legislation, including CDM regulations, that our sites are safe for staff and visitors and risk assessments are carried out in accordance with company guidelines.</w:t>
      </w:r>
    </w:p>
    <w:p w14:paraId="54BA486A" w14:textId="77777777" w:rsidR="00DA18F4" w:rsidRPr="002F7E3B" w:rsidRDefault="00DA18F4" w:rsidP="00DA18F4">
      <w:pPr>
        <w:pStyle w:val="ListParagraph"/>
        <w:widowControl/>
        <w:numPr>
          <w:ilvl w:val="0"/>
          <w:numId w:val="18"/>
        </w:numPr>
        <w:tabs>
          <w:tab w:val="clear" w:pos="720"/>
        </w:tabs>
        <w:autoSpaceDE/>
        <w:autoSpaceDN/>
        <w:spacing w:line="259" w:lineRule="auto"/>
        <w:ind w:left="360"/>
        <w:contextualSpacing/>
        <w:rPr>
          <w:rFonts w:ascii="Rubik Light" w:hAnsi="Rubik Light" w:cs="Rubik Light"/>
        </w:rPr>
      </w:pPr>
      <w:r>
        <w:rPr>
          <w:rFonts w:ascii="Rubik Light" w:hAnsi="Rubik Light" w:cs="Rubik Light"/>
        </w:rPr>
        <w:lastRenderedPageBreak/>
        <w:t>Carrying out</w:t>
      </w:r>
      <w:r w:rsidRPr="002F7E3B">
        <w:rPr>
          <w:rFonts w:ascii="Rubik Light" w:hAnsi="Rubik Light" w:cs="Rubik Light"/>
        </w:rPr>
        <w:t xml:space="preserve"> tree safety assessments and associated arboriculture works, including record keeping</w:t>
      </w:r>
    </w:p>
    <w:p w14:paraId="0978E181" w14:textId="77777777" w:rsidR="00DA18F4" w:rsidRPr="002F7E3B" w:rsidRDefault="00DA18F4" w:rsidP="00DA18F4">
      <w:pPr>
        <w:pStyle w:val="ListParagraph"/>
        <w:widowControl/>
        <w:numPr>
          <w:ilvl w:val="0"/>
          <w:numId w:val="18"/>
        </w:numPr>
        <w:tabs>
          <w:tab w:val="clear" w:pos="720"/>
        </w:tabs>
        <w:autoSpaceDE/>
        <w:autoSpaceDN/>
        <w:spacing w:line="259" w:lineRule="auto"/>
        <w:ind w:left="360"/>
        <w:contextualSpacing/>
        <w:rPr>
          <w:rFonts w:ascii="Rubik Light" w:hAnsi="Rubik Light" w:cs="Rubik Light"/>
        </w:rPr>
      </w:pPr>
      <w:r w:rsidRPr="002F7E3B">
        <w:rPr>
          <w:rFonts w:ascii="Rubik Light" w:hAnsi="Rubik Light" w:cs="Rubik Light"/>
        </w:rPr>
        <w:t xml:space="preserve">Maintaining and developing good working relationships with </w:t>
      </w:r>
      <w:proofErr w:type="spellStart"/>
      <w:r w:rsidRPr="002F7E3B">
        <w:rPr>
          <w:rFonts w:ascii="Rubik Light" w:hAnsi="Rubik Light" w:cs="Rubik Light"/>
        </w:rPr>
        <w:t>neighbouring</w:t>
      </w:r>
      <w:proofErr w:type="spellEnd"/>
      <w:r w:rsidRPr="002F7E3B">
        <w:rPr>
          <w:rFonts w:ascii="Rubik Light" w:hAnsi="Rubik Light" w:cs="Rubik Light"/>
        </w:rPr>
        <w:t xml:space="preserve"> landholders, farmers and other stakeholders.</w:t>
      </w:r>
    </w:p>
    <w:p w14:paraId="7D6FC0EA" w14:textId="77777777" w:rsidR="00DA18F4" w:rsidRPr="002F7E3B" w:rsidRDefault="00DA18F4" w:rsidP="00DA18F4">
      <w:pPr>
        <w:pStyle w:val="ListParagraph"/>
        <w:widowControl/>
        <w:numPr>
          <w:ilvl w:val="0"/>
          <w:numId w:val="18"/>
        </w:numPr>
        <w:tabs>
          <w:tab w:val="clear" w:pos="720"/>
        </w:tabs>
        <w:autoSpaceDE/>
        <w:autoSpaceDN/>
        <w:spacing w:line="259" w:lineRule="auto"/>
        <w:ind w:left="360"/>
        <w:contextualSpacing/>
        <w:rPr>
          <w:rFonts w:ascii="Rubik Light" w:hAnsi="Rubik Light" w:cs="Rubik Light"/>
        </w:rPr>
      </w:pPr>
      <w:r w:rsidRPr="002F7E3B">
        <w:rPr>
          <w:rFonts w:ascii="Rubik Light" w:hAnsi="Rubik Light" w:cs="Rubik Light"/>
        </w:rPr>
        <w:t>Undertake such other work consistent with the principal duties of the job.</w:t>
      </w:r>
    </w:p>
    <w:p w14:paraId="4348D3E8" w14:textId="77777777" w:rsidR="00DA18F4" w:rsidRPr="002F7E3B" w:rsidRDefault="00DA18F4" w:rsidP="00DA18F4">
      <w:pPr>
        <w:rPr>
          <w:rFonts w:ascii="Rubik Light" w:hAnsi="Rubik Light" w:cs="Rubik Light"/>
        </w:rPr>
      </w:pPr>
    </w:p>
    <w:p w14:paraId="5BF651B5" w14:textId="77777777" w:rsidR="00DA18F4" w:rsidRPr="002F7E3B" w:rsidRDefault="00DA18F4" w:rsidP="00DA18F4">
      <w:pPr>
        <w:rPr>
          <w:rFonts w:ascii="Rubik Light" w:hAnsi="Rubik Light" w:cs="Rubik Light"/>
        </w:rPr>
      </w:pPr>
      <w:r w:rsidRPr="002F7E3B">
        <w:rPr>
          <w:rFonts w:ascii="Rubik Light" w:hAnsi="Rubik Light" w:cs="Rubik Light"/>
          <w:b/>
        </w:rPr>
        <w:t>S</w:t>
      </w:r>
      <w:r>
        <w:rPr>
          <w:rFonts w:ascii="Rubik Light" w:hAnsi="Rubik Light" w:cs="Rubik Light"/>
          <w:b/>
        </w:rPr>
        <w:t xml:space="preserve">afeguarding </w:t>
      </w:r>
      <w:r w:rsidRPr="002F7E3B">
        <w:rPr>
          <w:rFonts w:ascii="Rubik Light" w:hAnsi="Rubik Light" w:cs="Rubik Light"/>
          <w:b/>
        </w:rPr>
        <w:br/>
      </w:r>
      <w:r w:rsidRPr="002F7E3B">
        <w:rPr>
          <w:rFonts w:ascii="Rubik Light" w:hAnsi="Rubik Light" w:cs="Rubik Light"/>
        </w:rPr>
        <w:t>Wiltshire Wildlife Trust is fully committed to safeguarding the welfare of all children, young people and adults at risk. All WWT staff will receive safeguarding training and must ensure that they comply with WWT’s safeguarding policy.</w:t>
      </w:r>
    </w:p>
    <w:p w14:paraId="13A97236" w14:textId="77777777" w:rsidR="00DA18F4" w:rsidRPr="002F7E3B" w:rsidRDefault="00DA18F4" w:rsidP="00DA18F4">
      <w:pPr>
        <w:rPr>
          <w:rFonts w:ascii="Rubik Light" w:hAnsi="Rubik Light" w:cs="Rubik Light"/>
          <w:b/>
        </w:rPr>
      </w:pPr>
    </w:p>
    <w:p w14:paraId="668F32D8" w14:textId="77777777" w:rsidR="00DA18F4" w:rsidRDefault="00DA18F4" w:rsidP="00DA18F4">
      <w:pPr>
        <w:rPr>
          <w:rFonts w:ascii="Rubik Light" w:hAnsi="Rubik Light" w:cs="Rubik Light"/>
          <w:b/>
        </w:rPr>
      </w:pPr>
      <w:r>
        <w:rPr>
          <w:rFonts w:ascii="Rubik Light" w:hAnsi="Rubik Light" w:cs="Rubik Light"/>
          <w:b/>
        </w:rPr>
        <w:t>Working Relationships</w:t>
      </w:r>
    </w:p>
    <w:p w14:paraId="1E9E6F46" w14:textId="77777777" w:rsidR="00DA18F4" w:rsidRPr="00D95167" w:rsidRDefault="00DA18F4" w:rsidP="00DA18F4">
      <w:pPr>
        <w:rPr>
          <w:rFonts w:ascii="Rubik Light" w:hAnsi="Rubik Light" w:cs="Rubik Light"/>
        </w:rPr>
      </w:pPr>
      <w:r w:rsidRPr="002F7E3B">
        <w:rPr>
          <w:rFonts w:ascii="Rubik Light" w:hAnsi="Rubik Light" w:cs="Rubik Light"/>
        </w:rPr>
        <w:t xml:space="preserve">You will report to </w:t>
      </w:r>
      <w:r>
        <w:rPr>
          <w:rFonts w:ascii="Rubik Light" w:hAnsi="Rubik Light" w:cs="Rubik Light"/>
        </w:rPr>
        <w:t>Estate Officer South, but work closely with the Grazing Officer to support livestock work where required. You</w:t>
      </w:r>
      <w:r w:rsidRPr="002F7E3B">
        <w:rPr>
          <w:rFonts w:ascii="Rubik Light" w:hAnsi="Rubik Light" w:cs="Rubik Light"/>
        </w:rPr>
        <w:t xml:space="preserve"> may be asked to </w:t>
      </w:r>
      <w:proofErr w:type="spellStart"/>
      <w:r w:rsidRPr="002F7E3B">
        <w:rPr>
          <w:rFonts w:ascii="Rubik Light" w:hAnsi="Rubik Light" w:cs="Rubik Light"/>
        </w:rPr>
        <w:t>deputise</w:t>
      </w:r>
      <w:proofErr w:type="spellEnd"/>
      <w:r w:rsidRPr="002F7E3B">
        <w:rPr>
          <w:rFonts w:ascii="Rubik Light" w:hAnsi="Rubik Light" w:cs="Rubik Light"/>
        </w:rPr>
        <w:t xml:space="preserve"> for the</w:t>
      </w:r>
      <w:r>
        <w:rPr>
          <w:rFonts w:ascii="Rubik Light" w:hAnsi="Rubik Light" w:cs="Rubik Light"/>
        </w:rPr>
        <w:t xml:space="preserve"> Estate Officer of Grazing Officer</w:t>
      </w:r>
      <w:r w:rsidRPr="002F7E3B">
        <w:rPr>
          <w:rFonts w:ascii="Rubik Light" w:hAnsi="Rubik Light" w:cs="Rubik Light"/>
        </w:rPr>
        <w:t xml:space="preserve"> as required. You will work closely with the </w:t>
      </w:r>
      <w:r>
        <w:rPr>
          <w:rFonts w:ascii="Rubik Light" w:hAnsi="Rubik Light" w:cs="Rubik Light"/>
        </w:rPr>
        <w:t xml:space="preserve">Estate Officer </w:t>
      </w:r>
      <w:r w:rsidRPr="002F7E3B">
        <w:rPr>
          <w:rFonts w:ascii="Rubik Light" w:hAnsi="Rubik Light" w:cs="Rubik Light"/>
        </w:rPr>
        <w:t xml:space="preserve">to plan work </w:t>
      </w:r>
      <w:proofErr w:type="spellStart"/>
      <w:r w:rsidRPr="002F7E3B">
        <w:rPr>
          <w:rFonts w:ascii="Rubik Light" w:hAnsi="Rubik Light" w:cs="Rubik Light"/>
        </w:rPr>
        <w:t>programmes</w:t>
      </w:r>
      <w:proofErr w:type="spellEnd"/>
      <w:r w:rsidRPr="002F7E3B">
        <w:rPr>
          <w:rFonts w:ascii="Rubik Light" w:hAnsi="Rubik Light" w:cs="Rubik Light"/>
        </w:rPr>
        <w:t>. You will work closely with all staff who use the Trust reserves as a key resource, including education and wellbeing teams, café managers and care farm staff</w:t>
      </w:r>
      <w:r>
        <w:rPr>
          <w:rFonts w:ascii="Rubik Light" w:hAnsi="Rubik Light" w:cs="Rubik Light"/>
        </w:rPr>
        <w:t xml:space="preserve"> and support in p</w:t>
      </w:r>
      <w:r w:rsidRPr="002F7E3B">
        <w:rPr>
          <w:rFonts w:ascii="Rubik Light" w:hAnsi="Rubik Light" w:cs="Rubik Light"/>
        </w:rPr>
        <w:t>rovid</w:t>
      </w:r>
      <w:r>
        <w:rPr>
          <w:rFonts w:ascii="Rubik Light" w:hAnsi="Rubik Light" w:cs="Rubik Light"/>
        </w:rPr>
        <w:t>ing</w:t>
      </w:r>
      <w:r w:rsidRPr="002F7E3B">
        <w:rPr>
          <w:rFonts w:ascii="Rubik Light" w:hAnsi="Rubik Light" w:cs="Rubik Light"/>
        </w:rPr>
        <w:t xml:space="preserve"> cross-departmental advice and guidance.</w:t>
      </w:r>
    </w:p>
    <w:p w14:paraId="3F1F8C00" w14:textId="77777777" w:rsidR="00DA18F4" w:rsidRDefault="00DA18F4" w:rsidP="00DA18F4">
      <w:pPr>
        <w:pStyle w:val="NoSpacing"/>
        <w:spacing w:line="276" w:lineRule="auto"/>
        <w:rPr>
          <w:rFonts w:ascii="Rubik Light" w:hAnsi="Rubik Light" w:cs="Rubik Light"/>
          <w:b/>
        </w:rPr>
      </w:pPr>
    </w:p>
    <w:p w14:paraId="21C21239" w14:textId="5CBE8097" w:rsidR="00DA18F4" w:rsidRPr="00F17AB1" w:rsidRDefault="00DA18F4" w:rsidP="00DA18F4">
      <w:pPr>
        <w:pStyle w:val="NoSpacing"/>
        <w:spacing w:line="276" w:lineRule="auto"/>
        <w:rPr>
          <w:rFonts w:ascii="Rubik Light" w:hAnsi="Rubik Light" w:cs="Rubik Light"/>
          <w:b/>
        </w:rPr>
      </w:pPr>
      <w:r w:rsidRPr="008C0C55">
        <w:rPr>
          <w:rFonts w:ascii="Rubik Light" w:hAnsi="Rubik Light" w:cs="Rubik Light" w:hint="cs"/>
          <w:b/>
        </w:rPr>
        <w:t>EXPERIENCE, QUALIFICATIONS AND SKILLS REQUIRED</w:t>
      </w:r>
    </w:p>
    <w:tbl>
      <w:tblPr>
        <w:tblStyle w:val="TableGrid"/>
        <w:tblW w:w="10122" w:type="dxa"/>
        <w:tblInd w:w="108" w:type="dxa"/>
        <w:tblLook w:val="04A0" w:firstRow="1" w:lastRow="0" w:firstColumn="1" w:lastColumn="0" w:noHBand="0" w:noVBand="1"/>
      </w:tblPr>
      <w:tblGrid>
        <w:gridCol w:w="1560"/>
        <w:gridCol w:w="4309"/>
        <w:gridCol w:w="4253"/>
      </w:tblGrid>
      <w:tr w:rsidR="00DA18F4" w:rsidRPr="00D006E8" w14:paraId="455C7A95" w14:textId="77777777" w:rsidTr="00552F01">
        <w:tc>
          <w:tcPr>
            <w:tcW w:w="1560" w:type="dxa"/>
          </w:tcPr>
          <w:p w14:paraId="2D41E508" w14:textId="77777777" w:rsidR="00DA18F4" w:rsidRPr="00D66DE9" w:rsidRDefault="00DA18F4" w:rsidP="00552F01">
            <w:pPr>
              <w:pStyle w:val="NoSpacing"/>
              <w:rPr>
                <w:rFonts w:ascii="Rubik Light" w:hAnsi="Rubik Light" w:cs="Rubik Light"/>
              </w:rPr>
            </w:pPr>
          </w:p>
        </w:tc>
        <w:tc>
          <w:tcPr>
            <w:tcW w:w="4309" w:type="dxa"/>
          </w:tcPr>
          <w:p w14:paraId="53FC32F4" w14:textId="77777777" w:rsidR="00DA18F4" w:rsidRPr="00D66DE9" w:rsidRDefault="00DA18F4" w:rsidP="00552F01">
            <w:pPr>
              <w:pStyle w:val="NoSpacing"/>
              <w:rPr>
                <w:rFonts w:ascii="Rubik Light" w:hAnsi="Rubik Light" w:cs="Rubik Light"/>
                <w:b/>
              </w:rPr>
            </w:pPr>
            <w:r w:rsidRPr="00D66DE9">
              <w:rPr>
                <w:rFonts w:ascii="Rubik Light" w:hAnsi="Rubik Light" w:cs="Rubik Light"/>
                <w:b/>
              </w:rPr>
              <w:t>Essential</w:t>
            </w:r>
          </w:p>
        </w:tc>
        <w:tc>
          <w:tcPr>
            <w:tcW w:w="4253" w:type="dxa"/>
          </w:tcPr>
          <w:p w14:paraId="0D3BACAF" w14:textId="77777777" w:rsidR="00DA18F4" w:rsidRPr="00D66DE9" w:rsidRDefault="00DA18F4" w:rsidP="00552F01">
            <w:pPr>
              <w:pStyle w:val="NoSpacing"/>
              <w:rPr>
                <w:rFonts w:ascii="Rubik Light" w:hAnsi="Rubik Light" w:cs="Rubik Light"/>
                <w:b/>
              </w:rPr>
            </w:pPr>
            <w:r w:rsidRPr="00D66DE9">
              <w:rPr>
                <w:rFonts w:ascii="Rubik Light" w:hAnsi="Rubik Light" w:cs="Rubik Light"/>
                <w:b/>
              </w:rPr>
              <w:t>Desirable</w:t>
            </w:r>
          </w:p>
        </w:tc>
      </w:tr>
      <w:tr w:rsidR="00DA18F4" w:rsidRPr="00D006E8" w14:paraId="0CCF4DCB" w14:textId="77777777" w:rsidTr="00552F01">
        <w:tc>
          <w:tcPr>
            <w:tcW w:w="1560" w:type="dxa"/>
          </w:tcPr>
          <w:p w14:paraId="07D78B23" w14:textId="77777777" w:rsidR="00DA18F4" w:rsidRPr="00D66DE9" w:rsidRDefault="00DA18F4" w:rsidP="00552F01">
            <w:pPr>
              <w:pStyle w:val="NoSpacing"/>
              <w:rPr>
                <w:rFonts w:ascii="Rubik Light" w:hAnsi="Rubik Light" w:cs="Rubik Light"/>
              </w:rPr>
            </w:pPr>
            <w:r w:rsidRPr="00D66DE9">
              <w:rPr>
                <w:rFonts w:ascii="Rubik Light" w:hAnsi="Rubik Light" w:cs="Rubik Light"/>
              </w:rPr>
              <w:t>Qualifications</w:t>
            </w:r>
          </w:p>
        </w:tc>
        <w:tc>
          <w:tcPr>
            <w:tcW w:w="4309" w:type="dxa"/>
          </w:tcPr>
          <w:p w14:paraId="73016B7E" w14:textId="77777777" w:rsidR="00DA18F4" w:rsidRPr="00D66DE9" w:rsidRDefault="00DA18F4" w:rsidP="00DA18F4">
            <w:pPr>
              <w:pStyle w:val="NoSpacing"/>
              <w:numPr>
                <w:ilvl w:val="0"/>
                <w:numId w:val="17"/>
              </w:numPr>
              <w:spacing w:after="120"/>
              <w:rPr>
                <w:rFonts w:ascii="Rubik Light" w:hAnsi="Rubik Light" w:cs="Rubik Light"/>
              </w:rPr>
            </w:pPr>
            <w:r w:rsidRPr="00D66DE9">
              <w:rPr>
                <w:rFonts w:ascii="Rubik Light" w:hAnsi="Rubik Light" w:cs="Rubik Light"/>
              </w:rPr>
              <w:t xml:space="preserve">At least one </w:t>
            </w:r>
            <w:proofErr w:type="spellStart"/>
            <w:r w:rsidRPr="00D66DE9">
              <w:rPr>
                <w:rFonts w:ascii="Rubik Light" w:hAnsi="Rubik Light" w:cs="Rubik Light"/>
              </w:rPr>
              <w:t>years</w:t>
            </w:r>
            <w:proofErr w:type="spellEnd"/>
            <w:r w:rsidRPr="00D66DE9">
              <w:rPr>
                <w:rFonts w:ascii="Rubik Light" w:hAnsi="Rubik Light" w:cs="Rubik Light"/>
              </w:rPr>
              <w:t xml:space="preserve"> practical experience in conservation and estate management.</w:t>
            </w:r>
          </w:p>
          <w:p w14:paraId="1885C04E" w14:textId="77777777" w:rsidR="00DA18F4" w:rsidRPr="00D66DE9" w:rsidRDefault="00DA18F4" w:rsidP="00DA18F4">
            <w:pPr>
              <w:pStyle w:val="NoSpacing"/>
              <w:numPr>
                <w:ilvl w:val="0"/>
                <w:numId w:val="17"/>
              </w:numPr>
              <w:spacing w:after="120"/>
              <w:rPr>
                <w:rFonts w:ascii="Rubik Light" w:hAnsi="Rubik Light" w:cs="Rubik Light"/>
              </w:rPr>
            </w:pPr>
            <w:r w:rsidRPr="00D66DE9">
              <w:rPr>
                <w:rFonts w:ascii="Rubik Light" w:hAnsi="Rubik Light" w:cs="Rubik Light"/>
              </w:rPr>
              <w:t xml:space="preserve">Experience with livestock husbandry and conservation grazing, particularly cattle. </w:t>
            </w:r>
          </w:p>
          <w:p w14:paraId="5E2F29CE" w14:textId="77777777" w:rsidR="00DA18F4" w:rsidRPr="00D66DE9" w:rsidRDefault="00DA18F4" w:rsidP="00DA18F4">
            <w:pPr>
              <w:pStyle w:val="NoSpacing"/>
              <w:numPr>
                <w:ilvl w:val="0"/>
                <w:numId w:val="17"/>
              </w:numPr>
              <w:spacing w:after="120"/>
              <w:rPr>
                <w:rFonts w:ascii="Rubik Light" w:hAnsi="Rubik Light" w:cs="Rubik Light"/>
              </w:rPr>
            </w:pPr>
            <w:r w:rsidRPr="00D66DE9">
              <w:rPr>
                <w:rFonts w:ascii="Rubik Light" w:hAnsi="Rubik Light" w:cs="Rubik Light"/>
              </w:rPr>
              <w:t xml:space="preserve">Competence certificates for relevant land management machinery and equipment such as chainsaws, </w:t>
            </w:r>
            <w:proofErr w:type="spellStart"/>
            <w:r w:rsidRPr="00D66DE9">
              <w:rPr>
                <w:rFonts w:ascii="Rubik Light" w:hAnsi="Rubik Light" w:cs="Rubik Light"/>
              </w:rPr>
              <w:t>brushcutters</w:t>
            </w:r>
            <w:proofErr w:type="spellEnd"/>
            <w:r w:rsidRPr="00D66DE9">
              <w:rPr>
                <w:rFonts w:ascii="Rubik Light" w:hAnsi="Rubik Light" w:cs="Rubik Light"/>
              </w:rPr>
              <w:t>, tractor and 4x4.</w:t>
            </w:r>
          </w:p>
          <w:p w14:paraId="5263A9E3" w14:textId="77777777" w:rsidR="00DA18F4" w:rsidRPr="00D66DE9" w:rsidRDefault="00DA18F4" w:rsidP="00DA18F4">
            <w:pPr>
              <w:pStyle w:val="NoSpacing"/>
              <w:numPr>
                <w:ilvl w:val="0"/>
                <w:numId w:val="17"/>
              </w:numPr>
              <w:spacing w:after="120"/>
              <w:rPr>
                <w:rFonts w:ascii="Rubik Light" w:hAnsi="Rubik Light" w:cs="Rubik Light"/>
              </w:rPr>
            </w:pPr>
            <w:r w:rsidRPr="00D66DE9">
              <w:rPr>
                <w:rFonts w:ascii="Rubik Light" w:hAnsi="Rubik Light" w:cs="Rubik Light"/>
              </w:rPr>
              <w:t xml:space="preserve">Full (clean) driving licence </w:t>
            </w:r>
          </w:p>
        </w:tc>
        <w:tc>
          <w:tcPr>
            <w:tcW w:w="4253" w:type="dxa"/>
          </w:tcPr>
          <w:p w14:paraId="54795270" w14:textId="77777777" w:rsidR="00DA18F4" w:rsidRPr="00D66DE9" w:rsidRDefault="00DA18F4" w:rsidP="00DA18F4">
            <w:pPr>
              <w:pStyle w:val="NoSpacing"/>
              <w:numPr>
                <w:ilvl w:val="0"/>
                <w:numId w:val="17"/>
              </w:numPr>
              <w:spacing w:after="120"/>
              <w:rPr>
                <w:rFonts w:ascii="Rubik Light" w:hAnsi="Rubik Light" w:cs="Rubik Light"/>
              </w:rPr>
            </w:pPr>
            <w:r w:rsidRPr="00D66DE9">
              <w:rPr>
                <w:rFonts w:ascii="Rubik Light" w:hAnsi="Rubik Light" w:cs="Rubik Light"/>
              </w:rPr>
              <w:t xml:space="preserve">NVQ/Diploma in relevant land based qualification, Countryside Management, Conservation or Agriculture. </w:t>
            </w:r>
          </w:p>
          <w:p w14:paraId="4D5C7EE2" w14:textId="77777777" w:rsidR="00DA18F4" w:rsidRPr="00D66DE9" w:rsidRDefault="00DA18F4" w:rsidP="00DA18F4">
            <w:pPr>
              <w:pStyle w:val="NoSpacing"/>
              <w:numPr>
                <w:ilvl w:val="0"/>
                <w:numId w:val="17"/>
              </w:numPr>
              <w:spacing w:after="120"/>
              <w:rPr>
                <w:rFonts w:ascii="Rubik Light" w:hAnsi="Rubik Light" w:cs="Rubik Light"/>
              </w:rPr>
            </w:pPr>
            <w:r w:rsidRPr="00D66DE9">
              <w:rPr>
                <w:rFonts w:ascii="Rubik Light" w:hAnsi="Rubik Light" w:cs="Rubik Light"/>
              </w:rPr>
              <w:t xml:space="preserve">Competence certificates for relevant machinery plant such as excavators </w:t>
            </w:r>
          </w:p>
          <w:p w14:paraId="707C8907" w14:textId="77777777" w:rsidR="00DA18F4" w:rsidRPr="00D66DE9" w:rsidRDefault="00DA18F4" w:rsidP="00DA18F4">
            <w:pPr>
              <w:pStyle w:val="NoSpacing"/>
              <w:numPr>
                <w:ilvl w:val="0"/>
                <w:numId w:val="1"/>
              </w:numPr>
              <w:spacing w:after="120"/>
              <w:rPr>
                <w:rFonts w:ascii="Rubik Light" w:hAnsi="Rubik Light" w:cs="Rubik Light"/>
              </w:rPr>
            </w:pPr>
            <w:r w:rsidRPr="00D66DE9">
              <w:rPr>
                <w:rFonts w:ascii="Rubik Light" w:hAnsi="Rubik Light" w:cs="Rubik Light"/>
              </w:rPr>
              <w:t xml:space="preserve">Outdoor First Aid +F qualification </w:t>
            </w:r>
          </w:p>
          <w:p w14:paraId="74A1C514" w14:textId="77777777" w:rsidR="00DA18F4" w:rsidRPr="00D66DE9" w:rsidRDefault="00DA18F4" w:rsidP="00DA18F4">
            <w:pPr>
              <w:pStyle w:val="NoSpacing"/>
              <w:numPr>
                <w:ilvl w:val="0"/>
                <w:numId w:val="1"/>
              </w:numPr>
              <w:spacing w:after="120"/>
              <w:rPr>
                <w:rFonts w:ascii="Rubik Light" w:hAnsi="Rubik Light" w:cs="Rubik Light"/>
              </w:rPr>
            </w:pPr>
            <w:r w:rsidRPr="00D66DE9">
              <w:rPr>
                <w:rFonts w:ascii="Rubik Light" w:hAnsi="Rubik Light" w:cs="Rubik Light"/>
              </w:rPr>
              <w:t>Habitat / species survey training</w:t>
            </w:r>
          </w:p>
          <w:p w14:paraId="7D129410" w14:textId="77777777" w:rsidR="00DA18F4" w:rsidRPr="00D66DE9" w:rsidRDefault="00DA18F4" w:rsidP="00DA18F4">
            <w:pPr>
              <w:pStyle w:val="NoSpacing"/>
              <w:numPr>
                <w:ilvl w:val="0"/>
                <w:numId w:val="1"/>
              </w:numPr>
              <w:spacing w:after="120"/>
              <w:rPr>
                <w:rFonts w:ascii="Rubik Light" w:hAnsi="Rubik Light" w:cs="Rubik Light"/>
              </w:rPr>
            </w:pPr>
            <w:r w:rsidRPr="00D66DE9">
              <w:rPr>
                <w:rFonts w:ascii="Rubik Light" w:hAnsi="Rubik Light" w:cs="Rubik Light"/>
              </w:rPr>
              <w:t>Health and Safety training</w:t>
            </w:r>
          </w:p>
          <w:p w14:paraId="4CC71722" w14:textId="77777777" w:rsidR="00DA18F4" w:rsidRPr="00D66DE9" w:rsidRDefault="00DA18F4" w:rsidP="00DA18F4">
            <w:pPr>
              <w:pStyle w:val="NoSpacing"/>
              <w:numPr>
                <w:ilvl w:val="0"/>
                <w:numId w:val="1"/>
              </w:numPr>
              <w:spacing w:after="120"/>
              <w:rPr>
                <w:rFonts w:ascii="Rubik Light" w:hAnsi="Rubik Light" w:cs="Rubik Light"/>
              </w:rPr>
            </w:pPr>
            <w:r w:rsidRPr="00D66DE9">
              <w:rPr>
                <w:rFonts w:ascii="Rubik Light" w:hAnsi="Rubik Light" w:cs="Rubik Light"/>
              </w:rPr>
              <w:t>4x4 driving</w:t>
            </w:r>
          </w:p>
        </w:tc>
      </w:tr>
      <w:tr w:rsidR="00DA18F4" w:rsidRPr="00D006E8" w14:paraId="397E3ADF" w14:textId="77777777" w:rsidTr="00552F01">
        <w:tc>
          <w:tcPr>
            <w:tcW w:w="1560" w:type="dxa"/>
          </w:tcPr>
          <w:p w14:paraId="07E82171" w14:textId="77777777" w:rsidR="00DA18F4" w:rsidRPr="00D66DE9" w:rsidRDefault="00DA18F4" w:rsidP="00552F01">
            <w:pPr>
              <w:pStyle w:val="NoSpacing"/>
              <w:rPr>
                <w:rFonts w:ascii="Rubik Light" w:hAnsi="Rubik Light" w:cs="Rubik Light"/>
              </w:rPr>
            </w:pPr>
            <w:r w:rsidRPr="00D66DE9">
              <w:rPr>
                <w:rFonts w:ascii="Rubik Light" w:hAnsi="Rubik Light" w:cs="Rubik Light"/>
              </w:rPr>
              <w:t>Knowledge and Experience</w:t>
            </w:r>
          </w:p>
        </w:tc>
        <w:tc>
          <w:tcPr>
            <w:tcW w:w="4309" w:type="dxa"/>
          </w:tcPr>
          <w:p w14:paraId="6F57A478" w14:textId="77777777" w:rsidR="00DA18F4" w:rsidRPr="00D66DE9" w:rsidRDefault="00DA18F4" w:rsidP="00DA18F4">
            <w:pPr>
              <w:pStyle w:val="NoSpacing"/>
              <w:numPr>
                <w:ilvl w:val="0"/>
                <w:numId w:val="2"/>
              </w:numPr>
              <w:spacing w:after="120"/>
              <w:rPr>
                <w:rFonts w:ascii="Rubik Light" w:hAnsi="Rubik Light" w:cs="Rubik Light"/>
              </w:rPr>
            </w:pPr>
            <w:r w:rsidRPr="00D66DE9">
              <w:rPr>
                <w:rFonts w:ascii="Rubik Light" w:hAnsi="Rubik Light" w:cs="Rubik Light"/>
              </w:rPr>
              <w:t>Practical experience in infrastructure installation and maintenance</w:t>
            </w:r>
          </w:p>
          <w:p w14:paraId="104D872F" w14:textId="77777777" w:rsidR="00DA18F4" w:rsidRPr="00D66DE9" w:rsidRDefault="00DA18F4" w:rsidP="00DA18F4">
            <w:pPr>
              <w:pStyle w:val="NoSpacing"/>
              <w:numPr>
                <w:ilvl w:val="0"/>
                <w:numId w:val="2"/>
              </w:numPr>
              <w:spacing w:after="120"/>
              <w:rPr>
                <w:rFonts w:ascii="Rubik Light" w:hAnsi="Rubik Light" w:cs="Rubik Light"/>
              </w:rPr>
            </w:pPr>
            <w:r w:rsidRPr="00D66DE9">
              <w:rPr>
                <w:rFonts w:ascii="Rubik Light" w:hAnsi="Rubik Light" w:cs="Rubik Light"/>
              </w:rPr>
              <w:t>Practical experience in</w:t>
            </w:r>
            <w:r>
              <w:rPr>
                <w:rFonts w:ascii="Rubik Light" w:hAnsi="Rubik Light" w:cs="Rubik Light"/>
              </w:rPr>
              <w:t xml:space="preserve"> habitat </w:t>
            </w:r>
            <w:r w:rsidRPr="00D66DE9">
              <w:rPr>
                <w:rFonts w:ascii="Rubik Light" w:hAnsi="Rubik Light" w:cs="Rubik Light"/>
              </w:rPr>
              <w:t xml:space="preserve">management </w:t>
            </w:r>
          </w:p>
          <w:p w14:paraId="0947C5A8" w14:textId="77777777" w:rsidR="00DA18F4" w:rsidRPr="00D66DE9" w:rsidRDefault="00DA18F4" w:rsidP="00DA18F4">
            <w:pPr>
              <w:pStyle w:val="NoSpacing"/>
              <w:numPr>
                <w:ilvl w:val="0"/>
                <w:numId w:val="2"/>
              </w:numPr>
              <w:spacing w:after="120"/>
              <w:rPr>
                <w:rFonts w:ascii="Rubik Light" w:hAnsi="Rubik Light" w:cs="Rubik Light"/>
              </w:rPr>
            </w:pPr>
            <w:r w:rsidRPr="00D66DE9">
              <w:rPr>
                <w:rFonts w:ascii="Rubik Light" w:hAnsi="Rubik Light" w:cs="Rubik Light"/>
              </w:rPr>
              <w:t>Practical experience of livestock husbandry.</w:t>
            </w:r>
          </w:p>
          <w:p w14:paraId="21767E9F" w14:textId="77777777" w:rsidR="00DA18F4" w:rsidRPr="00D66DE9" w:rsidRDefault="00DA18F4" w:rsidP="00DA18F4">
            <w:pPr>
              <w:pStyle w:val="NoSpacing"/>
              <w:numPr>
                <w:ilvl w:val="0"/>
                <w:numId w:val="2"/>
              </w:numPr>
              <w:spacing w:after="120"/>
              <w:rPr>
                <w:rFonts w:ascii="Rubik Light" w:hAnsi="Rubik Light" w:cs="Rubik Light"/>
              </w:rPr>
            </w:pPr>
            <w:r w:rsidRPr="00D66DE9">
              <w:rPr>
                <w:rFonts w:ascii="Rubik Light" w:hAnsi="Rubik Light" w:cs="Rubik Light"/>
              </w:rPr>
              <w:t xml:space="preserve">Use and maintenance of relevant tools, equipment and machinery, including maintenance </w:t>
            </w:r>
          </w:p>
          <w:p w14:paraId="59E46344" w14:textId="77777777" w:rsidR="00DA18F4" w:rsidRPr="00D66DE9" w:rsidRDefault="00DA18F4" w:rsidP="00DA18F4">
            <w:pPr>
              <w:pStyle w:val="NoSpacing"/>
              <w:numPr>
                <w:ilvl w:val="0"/>
                <w:numId w:val="2"/>
              </w:numPr>
              <w:spacing w:after="120"/>
              <w:rPr>
                <w:rFonts w:ascii="Rubik Light" w:hAnsi="Rubik Light" w:cs="Rubik Light"/>
              </w:rPr>
            </w:pPr>
            <w:r w:rsidRPr="00D66DE9">
              <w:rPr>
                <w:rFonts w:ascii="Rubik Light" w:hAnsi="Rubik Light" w:cs="Rubik Light"/>
              </w:rPr>
              <w:t>Knowledge and understanding of Health &amp; Safety requirements whilst preparing for and undertaking practical works</w:t>
            </w:r>
          </w:p>
          <w:p w14:paraId="29C108D0" w14:textId="77777777" w:rsidR="00DA18F4" w:rsidRPr="00D66DE9" w:rsidRDefault="00DA18F4" w:rsidP="00DA18F4">
            <w:pPr>
              <w:pStyle w:val="NoSpacing"/>
              <w:numPr>
                <w:ilvl w:val="0"/>
                <w:numId w:val="2"/>
              </w:numPr>
              <w:spacing w:after="120"/>
              <w:rPr>
                <w:rFonts w:ascii="Rubik Light" w:hAnsi="Rubik Light" w:cs="Rubik Light"/>
              </w:rPr>
            </w:pPr>
            <w:r w:rsidRPr="00D66DE9">
              <w:rPr>
                <w:rFonts w:ascii="Rubik Light" w:hAnsi="Rubik Light" w:cs="Rubik Light"/>
              </w:rPr>
              <w:t>Experience of operating farm machinery</w:t>
            </w:r>
          </w:p>
        </w:tc>
        <w:tc>
          <w:tcPr>
            <w:tcW w:w="4253" w:type="dxa"/>
          </w:tcPr>
          <w:p w14:paraId="6D7BD69F" w14:textId="77777777" w:rsidR="00DA18F4" w:rsidRPr="00D66DE9" w:rsidRDefault="00DA18F4" w:rsidP="00DA18F4">
            <w:pPr>
              <w:pStyle w:val="NoSpacing"/>
              <w:numPr>
                <w:ilvl w:val="0"/>
                <w:numId w:val="2"/>
              </w:numPr>
              <w:spacing w:after="120"/>
              <w:rPr>
                <w:rFonts w:ascii="Rubik Light" w:hAnsi="Rubik Light" w:cs="Rubik Light"/>
              </w:rPr>
            </w:pPr>
            <w:r w:rsidRPr="00D66DE9">
              <w:rPr>
                <w:rFonts w:ascii="Rubik Light" w:hAnsi="Rubik Light" w:cs="Rubik Light"/>
              </w:rPr>
              <w:t>Experience and knowledge of working on sites with a high nature conservation value and designated status.</w:t>
            </w:r>
          </w:p>
          <w:p w14:paraId="42E58168" w14:textId="77777777" w:rsidR="00DA18F4" w:rsidRPr="00D66DE9" w:rsidRDefault="00DA18F4" w:rsidP="00DA18F4">
            <w:pPr>
              <w:pStyle w:val="NoSpacing"/>
              <w:numPr>
                <w:ilvl w:val="0"/>
                <w:numId w:val="2"/>
              </w:numPr>
              <w:spacing w:after="120"/>
              <w:rPr>
                <w:rFonts w:ascii="Rubik Light" w:hAnsi="Rubik Light" w:cs="Rubik Light"/>
              </w:rPr>
            </w:pPr>
            <w:r w:rsidRPr="00D66DE9">
              <w:rPr>
                <w:rFonts w:ascii="Rubik Light" w:hAnsi="Rubik Light" w:cs="Rubik Light"/>
              </w:rPr>
              <w:t xml:space="preserve">Experience of land survey and mapping, such as topographical surveys and feature mapping. </w:t>
            </w:r>
          </w:p>
          <w:p w14:paraId="79A23F21" w14:textId="77777777" w:rsidR="00DA18F4" w:rsidRPr="00D66DE9" w:rsidRDefault="00DA18F4" w:rsidP="00DA18F4">
            <w:pPr>
              <w:pStyle w:val="NoSpacing"/>
              <w:numPr>
                <w:ilvl w:val="0"/>
                <w:numId w:val="2"/>
              </w:numPr>
              <w:spacing w:after="120"/>
              <w:rPr>
                <w:rFonts w:ascii="Rubik Light" w:hAnsi="Rubik Light" w:cs="Rubik Light"/>
              </w:rPr>
            </w:pPr>
            <w:r w:rsidRPr="00D66DE9">
              <w:rPr>
                <w:rFonts w:ascii="Rubik Light" w:hAnsi="Rubik Light" w:cs="Rubik Light"/>
              </w:rPr>
              <w:t>Experience of working with, leading and supporting volunteers</w:t>
            </w:r>
          </w:p>
          <w:p w14:paraId="605CD8B6" w14:textId="77777777" w:rsidR="00DA18F4" w:rsidRPr="00D66DE9" w:rsidRDefault="00DA18F4" w:rsidP="00DA18F4">
            <w:pPr>
              <w:pStyle w:val="NoSpacing"/>
              <w:numPr>
                <w:ilvl w:val="0"/>
                <w:numId w:val="2"/>
              </w:numPr>
              <w:spacing w:after="120"/>
              <w:rPr>
                <w:rFonts w:ascii="Rubik Light" w:hAnsi="Rubik Light" w:cs="Rubik Light"/>
              </w:rPr>
            </w:pPr>
            <w:r w:rsidRPr="00D66DE9">
              <w:rPr>
                <w:rFonts w:ascii="Rubik Light" w:hAnsi="Rubik Light" w:cs="Rubik Light"/>
                <w:color w:val="000000"/>
              </w:rPr>
              <w:t>Knowledge of Wiltshire’s habitats and species</w:t>
            </w:r>
          </w:p>
          <w:p w14:paraId="64F2A48B" w14:textId="77777777" w:rsidR="00DA18F4" w:rsidRPr="00D66DE9" w:rsidRDefault="00DA18F4" w:rsidP="00DA18F4">
            <w:pPr>
              <w:pStyle w:val="NoSpacing"/>
              <w:numPr>
                <w:ilvl w:val="0"/>
                <w:numId w:val="2"/>
              </w:numPr>
              <w:spacing w:after="120"/>
              <w:rPr>
                <w:rFonts w:ascii="Rubik Light" w:hAnsi="Rubik Light" w:cs="Rubik Light"/>
              </w:rPr>
            </w:pPr>
            <w:r w:rsidRPr="00D66DE9">
              <w:rPr>
                <w:rFonts w:ascii="Rubik Light" w:hAnsi="Rubik Light" w:cs="Rubik Light"/>
              </w:rPr>
              <w:t xml:space="preserve">Writing, communicating and implementing risk assessments and method statements </w:t>
            </w:r>
          </w:p>
          <w:p w14:paraId="4B9F4DF3" w14:textId="77777777" w:rsidR="00DA18F4" w:rsidRPr="00D66DE9" w:rsidRDefault="00DA18F4" w:rsidP="00552F01">
            <w:pPr>
              <w:rPr>
                <w:rFonts w:ascii="Rubik Light" w:hAnsi="Rubik Light" w:cs="Rubik Light"/>
              </w:rPr>
            </w:pPr>
          </w:p>
        </w:tc>
      </w:tr>
      <w:tr w:rsidR="00DA18F4" w:rsidRPr="00D006E8" w14:paraId="1A984A7E" w14:textId="77777777" w:rsidTr="00552F01">
        <w:tc>
          <w:tcPr>
            <w:tcW w:w="1560" w:type="dxa"/>
          </w:tcPr>
          <w:p w14:paraId="3AA53D73" w14:textId="77777777" w:rsidR="00DA18F4" w:rsidRPr="00D66DE9" w:rsidRDefault="00DA18F4" w:rsidP="00552F01">
            <w:pPr>
              <w:pStyle w:val="NoSpacing"/>
              <w:rPr>
                <w:rFonts w:ascii="Rubik Light" w:hAnsi="Rubik Light" w:cs="Rubik Light"/>
              </w:rPr>
            </w:pPr>
            <w:r w:rsidRPr="00D66DE9">
              <w:rPr>
                <w:rFonts w:ascii="Rubik Light" w:hAnsi="Rubik Light" w:cs="Rubik Light"/>
              </w:rPr>
              <w:lastRenderedPageBreak/>
              <w:t>Skills</w:t>
            </w:r>
          </w:p>
        </w:tc>
        <w:tc>
          <w:tcPr>
            <w:tcW w:w="4309" w:type="dxa"/>
          </w:tcPr>
          <w:p w14:paraId="703346B5" w14:textId="77777777" w:rsidR="00DA18F4" w:rsidRPr="00D66DE9" w:rsidRDefault="00DA18F4" w:rsidP="00DA18F4">
            <w:pPr>
              <w:numPr>
                <w:ilvl w:val="0"/>
                <w:numId w:val="3"/>
              </w:numPr>
              <w:spacing w:after="120"/>
              <w:rPr>
                <w:rFonts w:ascii="Rubik Light" w:hAnsi="Rubik Light" w:cs="Rubik Light"/>
              </w:rPr>
            </w:pPr>
            <w:r w:rsidRPr="00D66DE9">
              <w:rPr>
                <w:rFonts w:ascii="Rubik Light" w:hAnsi="Rubik Light" w:cs="Rubik Light"/>
              </w:rPr>
              <w:t xml:space="preserve">Resource allocation and task prioritisation </w:t>
            </w:r>
          </w:p>
          <w:p w14:paraId="7A2C771A" w14:textId="77777777" w:rsidR="00DA18F4" w:rsidRPr="00D66DE9" w:rsidRDefault="00DA18F4" w:rsidP="00DA18F4">
            <w:pPr>
              <w:numPr>
                <w:ilvl w:val="0"/>
                <w:numId w:val="3"/>
              </w:numPr>
              <w:spacing w:after="120"/>
              <w:rPr>
                <w:rFonts w:ascii="Rubik Light" w:hAnsi="Rubik Light" w:cs="Rubik Light"/>
              </w:rPr>
            </w:pPr>
            <w:r w:rsidRPr="00D66DE9">
              <w:rPr>
                <w:rFonts w:ascii="Rubik Light" w:hAnsi="Rubik Light" w:cs="Rubik Light"/>
              </w:rPr>
              <w:t>Excellent verbal and written communication skills</w:t>
            </w:r>
          </w:p>
          <w:p w14:paraId="16E20946" w14:textId="77777777" w:rsidR="00DA18F4" w:rsidRPr="00D66DE9" w:rsidRDefault="00DA18F4" w:rsidP="00DA18F4">
            <w:pPr>
              <w:numPr>
                <w:ilvl w:val="0"/>
                <w:numId w:val="3"/>
              </w:numPr>
              <w:spacing w:after="120"/>
              <w:rPr>
                <w:rFonts w:ascii="Rubik Light" w:hAnsi="Rubik Light" w:cs="Rubik Light"/>
              </w:rPr>
            </w:pPr>
            <w:r w:rsidRPr="00D66DE9">
              <w:rPr>
                <w:rFonts w:ascii="Rubik Light" w:hAnsi="Rubik Light" w:cs="Rubik Light"/>
              </w:rPr>
              <w:t xml:space="preserve">Excellent people skills with the confidence and ability to build and maintain strong working relationships both internally and externally.  </w:t>
            </w:r>
          </w:p>
          <w:p w14:paraId="73868F31" w14:textId="118D87DB" w:rsidR="00DA18F4" w:rsidRPr="00D04995" w:rsidRDefault="00DA18F4" w:rsidP="00D04995">
            <w:pPr>
              <w:numPr>
                <w:ilvl w:val="0"/>
                <w:numId w:val="3"/>
              </w:numPr>
              <w:spacing w:after="120"/>
              <w:rPr>
                <w:rFonts w:ascii="Rubik Light" w:hAnsi="Rubik Light" w:cs="Rubik Light"/>
              </w:rPr>
            </w:pPr>
            <w:r w:rsidRPr="00D66DE9">
              <w:rPr>
                <w:rFonts w:ascii="Rubik Light" w:hAnsi="Rubik Light" w:cs="Rubik Light"/>
              </w:rPr>
              <w:t>Able to prioritise but be flexible and aware of and communicate the need to change priorities.</w:t>
            </w:r>
          </w:p>
          <w:p w14:paraId="311F551D" w14:textId="2F63EB32" w:rsidR="00DA18F4" w:rsidRPr="0092440B" w:rsidRDefault="00DA18F4" w:rsidP="0092440B">
            <w:pPr>
              <w:numPr>
                <w:ilvl w:val="0"/>
                <w:numId w:val="3"/>
              </w:numPr>
              <w:spacing w:after="120"/>
              <w:rPr>
                <w:rFonts w:ascii="Rubik Light" w:hAnsi="Rubik Light" w:cs="Rubik Light"/>
              </w:rPr>
            </w:pPr>
            <w:r w:rsidRPr="00D66DE9">
              <w:rPr>
                <w:rFonts w:ascii="Rubik Light" w:hAnsi="Rubik Light" w:cs="Rubik Light"/>
              </w:rPr>
              <w:t>Ability to complete work within deadlines to a high standard of finish.</w:t>
            </w:r>
          </w:p>
        </w:tc>
        <w:tc>
          <w:tcPr>
            <w:tcW w:w="4253" w:type="dxa"/>
          </w:tcPr>
          <w:p w14:paraId="1A1116E6" w14:textId="77777777" w:rsidR="00DA18F4" w:rsidRPr="00D66DE9" w:rsidRDefault="00DA18F4" w:rsidP="00DA18F4">
            <w:pPr>
              <w:numPr>
                <w:ilvl w:val="0"/>
                <w:numId w:val="3"/>
              </w:numPr>
              <w:spacing w:after="120"/>
              <w:rPr>
                <w:rFonts w:ascii="Rubik Light" w:hAnsi="Rubik Light" w:cs="Rubik Light"/>
              </w:rPr>
            </w:pPr>
            <w:r w:rsidRPr="00D66DE9">
              <w:rPr>
                <w:rFonts w:ascii="Rubik Light" w:hAnsi="Rubik Light" w:cs="Rubik Light"/>
              </w:rPr>
              <w:t>Species and habitat identification skills</w:t>
            </w:r>
          </w:p>
          <w:p w14:paraId="1CA83579" w14:textId="77777777" w:rsidR="00DA18F4" w:rsidRDefault="00DA18F4" w:rsidP="00DA18F4">
            <w:pPr>
              <w:pStyle w:val="ListParagraph"/>
              <w:numPr>
                <w:ilvl w:val="0"/>
                <w:numId w:val="3"/>
              </w:numPr>
              <w:spacing w:after="120"/>
              <w:rPr>
                <w:rFonts w:ascii="Rubik Light" w:hAnsi="Rubik Light" w:cs="Rubik Light"/>
              </w:rPr>
            </w:pPr>
            <w:r w:rsidRPr="005C7134">
              <w:rPr>
                <w:rFonts w:ascii="Rubik Light" w:hAnsi="Rubik Light" w:cs="Rubik Light"/>
              </w:rPr>
              <w:t xml:space="preserve">Use of technology in the field, for example GPS, GIS and related apps. </w:t>
            </w:r>
          </w:p>
          <w:p w14:paraId="7C18141B" w14:textId="77777777" w:rsidR="00DA18F4" w:rsidRPr="005C7134" w:rsidRDefault="00DA18F4" w:rsidP="00DA18F4">
            <w:pPr>
              <w:pStyle w:val="ListParagraph"/>
              <w:numPr>
                <w:ilvl w:val="0"/>
                <w:numId w:val="3"/>
              </w:numPr>
              <w:spacing w:after="120"/>
              <w:rPr>
                <w:rFonts w:ascii="Rubik Light" w:hAnsi="Rubik Light" w:cs="Rubik Light"/>
              </w:rPr>
            </w:pPr>
            <w:r w:rsidRPr="005C7134">
              <w:rPr>
                <w:rFonts w:ascii="Rubik Light" w:hAnsi="Rubik Light" w:cs="Rubik Light"/>
              </w:rPr>
              <w:t>IT skills – use of MS Office</w:t>
            </w:r>
          </w:p>
          <w:p w14:paraId="42C85601" w14:textId="77777777" w:rsidR="00DA18F4" w:rsidRPr="005C7134" w:rsidRDefault="00DA18F4" w:rsidP="00552F01">
            <w:pPr>
              <w:pStyle w:val="ListParagraph"/>
              <w:rPr>
                <w:rFonts w:ascii="Rubik Light" w:hAnsi="Rubik Light" w:cs="Rubik Light"/>
              </w:rPr>
            </w:pPr>
          </w:p>
        </w:tc>
      </w:tr>
      <w:tr w:rsidR="00DA18F4" w:rsidRPr="00D006E8" w14:paraId="7FE52F2B" w14:textId="77777777" w:rsidTr="00552F01">
        <w:tc>
          <w:tcPr>
            <w:tcW w:w="1560" w:type="dxa"/>
          </w:tcPr>
          <w:p w14:paraId="5F6E8D5A" w14:textId="77777777" w:rsidR="00DA18F4" w:rsidRPr="00D66DE9" w:rsidRDefault="00DA18F4" w:rsidP="00552F01">
            <w:pPr>
              <w:pStyle w:val="NoSpacing"/>
              <w:rPr>
                <w:rFonts w:ascii="Rubik Light" w:hAnsi="Rubik Light" w:cs="Rubik Light"/>
              </w:rPr>
            </w:pPr>
            <w:r w:rsidRPr="00D66DE9">
              <w:rPr>
                <w:rFonts w:ascii="Rubik Light" w:hAnsi="Rubik Light" w:cs="Rubik Light"/>
              </w:rPr>
              <w:t>Personal attributes</w:t>
            </w:r>
          </w:p>
        </w:tc>
        <w:tc>
          <w:tcPr>
            <w:tcW w:w="4309" w:type="dxa"/>
          </w:tcPr>
          <w:p w14:paraId="2F319DC6" w14:textId="77777777" w:rsidR="00DA18F4" w:rsidRPr="00D66DE9" w:rsidRDefault="00DA18F4" w:rsidP="00DA18F4">
            <w:pPr>
              <w:pStyle w:val="NoSpacing"/>
              <w:numPr>
                <w:ilvl w:val="0"/>
                <w:numId w:val="3"/>
              </w:numPr>
              <w:spacing w:after="120"/>
              <w:rPr>
                <w:rFonts w:ascii="Rubik Light" w:hAnsi="Rubik Light" w:cs="Rubik Light"/>
              </w:rPr>
            </w:pPr>
            <w:r w:rsidRPr="00D66DE9">
              <w:rPr>
                <w:rFonts w:ascii="Rubik Light" w:hAnsi="Rubik Light" w:cs="Rubik Light"/>
              </w:rPr>
              <w:t>Reliable and able to work on own initiative, remaining motivated and an effective part of the team</w:t>
            </w:r>
          </w:p>
          <w:p w14:paraId="1D7E73DF" w14:textId="77777777" w:rsidR="00DA18F4" w:rsidRPr="00D66DE9" w:rsidRDefault="00DA18F4" w:rsidP="00DA18F4">
            <w:pPr>
              <w:pStyle w:val="NoSpacing"/>
              <w:numPr>
                <w:ilvl w:val="0"/>
                <w:numId w:val="3"/>
              </w:numPr>
              <w:spacing w:after="120"/>
              <w:rPr>
                <w:rFonts w:ascii="Rubik Light" w:hAnsi="Rubik Light" w:cs="Rubik Light"/>
              </w:rPr>
            </w:pPr>
            <w:r w:rsidRPr="00D66DE9">
              <w:rPr>
                <w:rFonts w:ascii="Rubik Light" w:hAnsi="Rubik Light" w:cs="Rubik Light"/>
              </w:rPr>
              <w:t xml:space="preserve">Remain enthusiastic and motivated when working outdoors in inclement weather and over challenging terrain </w:t>
            </w:r>
          </w:p>
          <w:p w14:paraId="172FFBAB" w14:textId="77777777" w:rsidR="00DA18F4" w:rsidRPr="00D66DE9" w:rsidRDefault="00DA18F4" w:rsidP="00DA18F4">
            <w:pPr>
              <w:numPr>
                <w:ilvl w:val="0"/>
                <w:numId w:val="3"/>
              </w:numPr>
              <w:spacing w:after="120"/>
              <w:rPr>
                <w:rFonts w:ascii="Rubik Light" w:hAnsi="Rubik Light" w:cs="Rubik Light"/>
              </w:rPr>
            </w:pPr>
            <w:r w:rsidRPr="00D66DE9">
              <w:rPr>
                <w:rFonts w:ascii="Rubik Light" w:hAnsi="Rubik Light" w:cs="Rubik Light"/>
              </w:rPr>
              <w:t xml:space="preserve">Demonstrable passion for </w:t>
            </w:r>
            <w:r>
              <w:rPr>
                <w:rFonts w:ascii="Rubik Light" w:hAnsi="Rubik Light" w:cs="Rubik Light"/>
              </w:rPr>
              <w:t xml:space="preserve">livestock, </w:t>
            </w:r>
            <w:r w:rsidRPr="00D66DE9">
              <w:rPr>
                <w:rFonts w:ascii="Rubik Light" w:hAnsi="Rubik Light" w:cs="Rubik Light"/>
              </w:rPr>
              <w:t>nature and the outdoors</w:t>
            </w:r>
          </w:p>
          <w:p w14:paraId="26D697CE" w14:textId="77777777" w:rsidR="00DA18F4" w:rsidRPr="00D66DE9" w:rsidRDefault="00DA18F4" w:rsidP="00DA18F4">
            <w:pPr>
              <w:numPr>
                <w:ilvl w:val="0"/>
                <w:numId w:val="3"/>
              </w:numPr>
              <w:spacing w:after="120"/>
              <w:rPr>
                <w:rFonts w:ascii="Rubik Light" w:hAnsi="Rubik Light" w:cs="Rubik Light"/>
              </w:rPr>
            </w:pPr>
            <w:r w:rsidRPr="00D66DE9">
              <w:rPr>
                <w:rFonts w:ascii="Rubik Light" w:hAnsi="Rubik Light" w:cs="Rubik Light"/>
              </w:rPr>
              <w:t>Ability to take different approaches to reward, recognise and motivate volunteers</w:t>
            </w:r>
          </w:p>
          <w:p w14:paraId="118A74A8" w14:textId="77777777" w:rsidR="00DA18F4" w:rsidRPr="00D66DE9" w:rsidRDefault="00DA18F4" w:rsidP="00DA18F4">
            <w:pPr>
              <w:numPr>
                <w:ilvl w:val="0"/>
                <w:numId w:val="3"/>
              </w:numPr>
              <w:spacing w:after="120"/>
              <w:rPr>
                <w:rFonts w:ascii="Rubik Light" w:hAnsi="Rubik Light" w:cs="Rubik Light"/>
              </w:rPr>
            </w:pPr>
            <w:r w:rsidRPr="00D66DE9">
              <w:rPr>
                <w:rFonts w:ascii="Rubik Light" w:hAnsi="Rubik Light" w:cs="Rubik Light"/>
              </w:rPr>
              <w:t>Ability to engage with visitors to ensure they understand the value of our work</w:t>
            </w:r>
          </w:p>
          <w:p w14:paraId="07AA1B10" w14:textId="77777777" w:rsidR="00DA18F4" w:rsidRPr="00D66DE9" w:rsidRDefault="00DA18F4" w:rsidP="00DA18F4">
            <w:pPr>
              <w:pStyle w:val="NoSpacing"/>
              <w:numPr>
                <w:ilvl w:val="0"/>
                <w:numId w:val="3"/>
              </w:numPr>
              <w:spacing w:after="120"/>
              <w:rPr>
                <w:rFonts w:ascii="Rubik Light" w:hAnsi="Rubik Light" w:cs="Rubik Light"/>
              </w:rPr>
            </w:pPr>
            <w:r w:rsidRPr="00D66DE9">
              <w:rPr>
                <w:rFonts w:ascii="Rubik Light" w:hAnsi="Rubik Light" w:cs="Rubik Light"/>
              </w:rPr>
              <w:t>Organised with attention to detail</w:t>
            </w:r>
          </w:p>
          <w:p w14:paraId="23DCF9F9" w14:textId="77777777" w:rsidR="00DA18F4" w:rsidRPr="00D66DE9" w:rsidRDefault="00DA18F4" w:rsidP="00552F01">
            <w:pPr>
              <w:pStyle w:val="NoSpacing"/>
              <w:spacing w:after="120"/>
              <w:ind w:left="720"/>
              <w:rPr>
                <w:rFonts w:ascii="Rubik Light" w:hAnsi="Rubik Light" w:cs="Rubik Light"/>
              </w:rPr>
            </w:pPr>
          </w:p>
        </w:tc>
        <w:tc>
          <w:tcPr>
            <w:tcW w:w="4253" w:type="dxa"/>
          </w:tcPr>
          <w:p w14:paraId="6F6E9208" w14:textId="77777777" w:rsidR="00DA18F4" w:rsidRPr="00D66DE9" w:rsidRDefault="00DA18F4" w:rsidP="00552F01">
            <w:pPr>
              <w:pStyle w:val="NoSpacing"/>
              <w:rPr>
                <w:rFonts w:ascii="Rubik Light" w:hAnsi="Rubik Light" w:cs="Rubik Light"/>
              </w:rPr>
            </w:pPr>
          </w:p>
        </w:tc>
      </w:tr>
      <w:tr w:rsidR="00DA18F4" w:rsidRPr="00D006E8" w14:paraId="321EA2E7" w14:textId="77777777" w:rsidTr="00552F01">
        <w:tc>
          <w:tcPr>
            <w:tcW w:w="1560" w:type="dxa"/>
          </w:tcPr>
          <w:p w14:paraId="164F84FA" w14:textId="77777777" w:rsidR="00DA18F4" w:rsidRPr="00D66DE9" w:rsidRDefault="00DA18F4" w:rsidP="00552F01">
            <w:pPr>
              <w:pStyle w:val="NoSpacing"/>
              <w:rPr>
                <w:rFonts w:ascii="Rubik Light" w:hAnsi="Rubik Light" w:cs="Rubik Light"/>
              </w:rPr>
            </w:pPr>
            <w:r w:rsidRPr="00D66DE9">
              <w:rPr>
                <w:rFonts w:ascii="Rubik Light" w:hAnsi="Rubik Light" w:cs="Rubik Light"/>
              </w:rPr>
              <w:t>Additional requirements</w:t>
            </w:r>
          </w:p>
        </w:tc>
        <w:tc>
          <w:tcPr>
            <w:tcW w:w="4309" w:type="dxa"/>
          </w:tcPr>
          <w:p w14:paraId="03AD2425" w14:textId="77777777" w:rsidR="00DA18F4" w:rsidRPr="00D66DE9" w:rsidRDefault="00DA18F4" w:rsidP="00F17AB1">
            <w:pPr>
              <w:pStyle w:val="NoSpacing"/>
              <w:numPr>
                <w:ilvl w:val="0"/>
                <w:numId w:val="3"/>
              </w:numPr>
              <w:rPr>
                <w:rFonts w:ascii="Rubik Light" w:hAnsi="Rubik Light" w:cs="Rubik Light"/>
              </w:rPr>
            </w:pPr>
            <w:r w:rsidRPr="00D66DE9">
              <w:rPr>
                <w:rFonts w:ascii="Rubik Light" w:hAnsi="Rubik Light" w:cs="Rubik Light"/>
              </w:rPr>
              <w:t xml:space="preserve">Full driving licence with daily access to own vehicle </w:t>
            </w:r>
          </w:p>
          <w:p w14:paraId="24505132" w14:textId="77777777" w:rsidR="00DA18F4" w:rsidRPr="00D66DE9" w:rsidRDefault="00DA18F4" w:rsidP="00552F01">
            <w:pPr>
              <w:pStyle w:val="NoSpacing"/>
              <w:ind w:left="360"/>
              <w:rPr>
                <w:rFonts w:ascii="Rubik Light" w:hAnsi="Rubik Light" w:cs="Rubik Light"/>
              </w:rPr>
            </w:pPr>
          </w:p>
        </w:tc>
        <w:tc>
          <w:tcPr>
            <w:tcW w:w="4253" w:type="dxa"/>
          </w:tcPr>
          <w:p w14:paraId="3847B605" w14:textId="77777777" w:rsidR="00DA18F4" w:rsidRPr="00D66DE9" w:rsidRDefault="00DA18F4" w:rsidP="00552F01">
            <w:pPr>
              <w:pStyle w:val="NoSpacing"/>
              <w:rPr>
                <w:rFonts w:ascii="Rubik Light" w:hAnsi="Rubik Light" w:cs="Rubik Light"/>
                <w:color w:val="FF0000"/>
              </w:rPr>
            </w:pPr>
          </w:p>
        </w:tc>
      </w:tr>
    </w:tbl>
    <w:p w14:paraId="478A9CAC" w14:textId="77777777" w:rsidR="003C15F1" w:rsidRPr="00F17AB1" w:rsidRDefault="003C15F1" w:rsidP="001B28D6">
      <w:pPr>
        <w:jc w:val="both"/>
        <w:rPr>
          <w:rFonts w:ascii="Rubik Light" w:hAnsi="Rubik Light" w:cs="Rubik Light"/>
          <w:b/>
          <w:bCs/>
        </w:rPr>
      </w:pPr>
    </w:p>
    <w:p w14:paraId="1FD2B200" w14:textId="77777777" w:rsidR="001B28D6" w:rsidRPr="00F17AB1" w:rsidRDefault="001B28D6" w:rsidP="001B28D6">
      <w:pPr>
        <w:pStyle w:val="NoSpacing"/>
        <w:spacing w:line="276" w:lineRule="auto"/>
        <w:rPr>
          <w:rFonts w:ascii="Rubik Light" w:hAnsi="Rubik Light" w:cs="Rubik Light"/>
          <w:b/>
          <w:bCs/>
          <w:u w:val="single"/>
        </w:rPr>
      </w:pPr>
      <w:r w:rsidRPr="00F17AB1">
        <w:rPr>
          <w:rFonts w:ascii="Rubik Light" w:hAnsi="Rubik Light" w:cs="Rubik Light" w:hint="cs"/>
          <w:b/>
          <w:bCs/>
          <w:u w:val="single"/>
        </w:rPr>
        <w:t>Special note:</w:t>
      </w:r>
    </w:p>
    <w:p w14:paraId="7F3D6044" w14:textId="054FDBA0" w:rsidR="004A0DAE" w:rsidRPr="00A22B71" w:rsidRDefault="001B28D6" w:rsidP="00A22B71">
      <w:pPr>
        <w:pStyle w:val="NoSpacing"/>
        <w:spacing w:line="276" w:lineRule="auto"/>
        <w:jc w:val="both"/>
        <w:rPr>
          <w:rFonts w:ascii="Rubik Light" w:hAnsi="Rubik Light" w:cs="Rubik Light"/>
        </w:rPr>
      </w:pPr>
      <w:r w:rsidRPr="00F17AB1">
        <w:rPr>
          <w:rFonts w:ascii="Rubik Light" w:hAnsi="Rubik Light" w:cs="Rubik Light" w:hint="cs"/>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w:t>
      </w:r>
      <w:r w:rsidR="00A22B71">
        <w:rPr>
          <w:rFonts w:ascii="Rubik Light" w:hAnsi="Rubik Light" w:cs="Rubik Light"/>
        </w:rPr>
        <w:t>n.</w:t>
      </w:r>
    </w:p>
    <w:sectPr w:rsidR="004A0DAE" w:rsidRPr="00A22B71" w:rsidSect="00A22B71">
      <w:headerReference w:type="default" r:id="rId12"/>
      <w:footerReference w:type="default" r:id="rId13"/>
      <w:type w:val="continuous"/>
      <w:pgSz w:w="11910" w:h="16840"/>
      <w:pgMar w:top="720" w:right="720" w:bottom="720"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EA7F3" w14:textId="77777777" w:rsidR="00C41B0B" w:rsidRDefault="00C41B0B">
      <w:r>
        <w:separator/>
      </w:r>
    </w:p>
  </w:endnote>
  <w:endnote w:type="continuationSeparator" w:id="0">
    <w:p w14:paraId="08E78B43" w14:textId="77777777" w:rsidR="00C41B0B" w:rsidRDefault="00C4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Rubik"/>
    <w:panose1 w:val="00000000000000000000"/>
    <w:charset w:val="00"/>
    <w:family w:val="auto"/>
    <w:pitch w:val="variable"/>
    <w:sig w:usb0="00000A07" w:usb1="40000001" w:usb2="00000000" w:usb3="00000000" w:csb0="000000B7" w:csb1="00000000"/>
  </w:font>
  <w:font w:name="Adelle Semibold">
    <w:altName w:val="Calibri"/>
    <w:panose1 w:val="00000600000000000000"/>
    <w:charset w:val="00"/>
    <w:family w:val="modern"/>
    <w:notTrueType/>
    <w:pitch w:val="variable"/>
    <w:sig w:usb0="00000007" w:usb1="00000001" w:usb2="00000000" w:usb3="00000000" w:csb0="00000093" w:csb1="00000000"/>
  </w:font>
  <w:font w:name="Rubik Light">
    <w:panose1 w:val="00000000000000000000"/>
    <w:charset w:val="00"/>
    <w:family w:val="auto"/>
    <w:pitch w:val="variable"/>
    <w:sig w:usb0="00000A07" w:usb1="40000001" w:usb2="00000000" w:usb3="00000000" w:csb0="000000B7" w:csb1="00000000"/>
  </w:font>
  <w:font w:name="Adelle">
    <w:altName w:val="Calibri"/>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323A" w14:textId="04DD2C9C" w:rsidR="00821B2E" w:rsidRDefault="00821B2E">
    <w:pPr>
      <w:pStyle w:val="Footer"/>
    </w:pPr>
  </w:p>
  <w:p w14:paraId="7DA49E4B" w14:textId="356F40AF" w:rsidR="0057665E" w:rsidRDefault="00821B2E">
    <w:pPr>
      <w:pStyle w:val="BodyText"/>
      <w:spacing w:line="14" w:lineRule="auto"/>
      <w:rPr>
        <w:sz w:val="20"/>
      </w:rPr>
    </w:pPr>
    <w:r>
      <w:rPr>
        <w:noProof/>
        <w:sz w:val="20"/>
      </w:rPr>
      <w:drawing>
        <wp:anchor distT="0" distB="0" distL="114300" distR="114300" simplePos="0" relativeHeight="251659264" behindDoc="0" locked="0" layoutInCell="1" allowOverlap="1" wp14:anchorId="08114209" wp14:editId="34FF47D1">
          <wp:simplePos x="0" y="0"/>
          <wp:positionH relativeFrom="margin">
            <wp:align>center</wp:align>
          </wp:positionH>
          <wp:positionV relativeFrom="paragraph">
            <wp:posOffset>7620</wp:posOffset>
          </wp:positionV>
          <wp:extent cx="7120176" cy="503476"/>
          <wp:effectExtent l="0" t="0" r="0" b="0"/>
          <wp:wrapNone/>
          <wp:docPr id="899029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50347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3C95" w14:textId="77777777" w:rsidR="00C41B0B" w:rsidRDefault="00C41B0B">
      <w:r>
        <w:separator/>
      </w:r>
    </w:p>
  </w:footnote>
  <w:footnote w:type="continuationSeparator" w:id="0">
    <w:p w14:paraId="29E5BE7A" w14:textId="77777777" w:rsidR="00C41B0B" w:rsidRDefault="00C41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2D27A64D" w:rsidR="001C1A80" w:rsidRDefault="001C1A80" w:rsidP="001C1A80">
    <w:pPr>
      <w:pStyle w:val="BodyText"/>
      <w:spacing w:before="10"/>
      <w:rPr>
        <w:rFonts w:ascii="Adelle"/>
        <w:sz w:val="14"/>
        <w:szCs w:val="14"/>
      </w:rPr>
    </w:pP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D89"/>
    <w:multiLevelType w:val="hybridMultilevel"/>
    <w:tmpl w:val="298E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921F1"/>
    <w:multiLevelType w:val="hybridMultilevel"/>
    <w:tmpl w:val="21563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071BC"/>
    <w:multiLevelType w:val="hybridMultilevel"/>
    <w:tmpl w:val="28EC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D01E7"/>
    <w:multiLevelType w:val="hybridMultilevel"/>
    <w:tmpl w:val="3C94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54269"/>
    <w:multiLevelType w:val="multilevel"/>
    <w:tmpl w:val="42CE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E4FCE"/>
    <w:multiLevelType w:val="hybridMultilevel"/>
    <w:tmpl w:val="68E0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14B82"/>
    <w:multiLevelType w:val="hybridMultilevel"/>
    <w:tmpl w:val="FFF6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85BF7"/>
    <w:multiLevelType w:val="hybridMultilevel"/>
    <w:tmpl w:val="0A92D7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6798F"/>
    <w:multiLevelType w:val="multilevel"/>
    <w:tmpl w:val="8126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71B6F"/>
    <w:multiLevelType w:val="multilevel"/>
    <w:tmpl w:val="47F6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DC3FB6"/>
    <w:multiLevelType w:val="multilevel"/>
    <w:tmpl w:val="BCB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5A3CCC"/>
    <w:multiLevelType w:val="multilevel"/>
    <w:tmpl w:val="42CE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7A1FDF"/>
    <w:multiLevelType w:val="multilevel"/>
    <w:tmpl w:val="C98C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A706A4"/>
    <w:multiLevelType w:val="hybridMultilevel"/>
    <w:tmpl w:val="047E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54E5F"/>
    <w:multiLevelType w:val="multilevel"/>
    <w:tmpl w:val="C82C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8196B"/>
    <w:multiLevelType w:val="multilevel"/>
    <w:tmpl w:val="A782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AD4E4D"/>
    <w:multiLevelType w:val="multilevel"/>
    <w:tmpl w:val="4996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A77F11"/>
    <w:multiLevelType w:val="hybridMultilevel"/>
    <w:tmpl w:val="47B8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534007">
    <w:abstractNumId w:val="0"/>
  </w:num>
  <w:num w:numId="2" w16cid:durableId="1181286431">
    <w:abstractNumId w:val="5"/>
  </w:num>
  <w:num w:numId="3" w16cid:durableId="326979277">
    <w:abstractNumId w:val="17"/>
  </w:num>
  <w:num w:numId="4" w16cid:durableId="1450079780">
    <w:abstractNumId w:val="6"/>
  </w:num>
  <w:num w:numId="5" w16cid:durableId="1495219406">
    <w:abstractNumId w:val="10"/>
  </w:num>
  <w:num w:numId="6" w16cid:durableId="96408522">
    <w:abstractNumId w:val="14"/>
  </w:num>
  <w:num w:numId="7" w16cid:durableId="321662113">
    <w:abstractNumId w:val="12"/>
  </w:num>
  <w:num w:numId="8" w16cid:durableId="180360596">
    <w:abstractNumId w:val="9"/>
  </w:num>
  <w:num w:numId="9" w16cid:durableId="11498856">
    <w:abstractNumId w:val="16"/>
  </w:num>
  <w:num w:numId="10" w16cid:durableId="476461679">
    <w:abstractNumId w:val="15"/>
  </w:num>
  <w:num w:numId="11" w16cid:durableId="991059502">
    <w:abstractNumId w:val="8"/>
  </w:num>
  <w:num w:numId="12" w16cid:durableId="1905749590">
    <w:abstractNumId w:val="3"/>
  </w:num>
  <w:num w:numId="13" w16cid:durableId="607199534">
    <w:abstractNumId w:val="1"/>
  </w:num>
  <w:num w:numId="14" w16cid:durableId="1986354406">
    <w:abstractNumId w:val="4"/>
  </w:num>
  <w:num w:numId="15" w16cid:durableId="1323462078">
    <w:abstractNumId w:val="11"/>
  </w:num>
  <w:num w:numId="16" w16cid:durableId="961955643">
    <w:abstractNumId w:val="13"/>
  </w:num>
  <w:num w:numId="17" w16cid:durableId="730157696">
    <w:abstractNumId w:val="2"/>
  </w:num>
  <w:num w:numId="18" w16cid:durableId="509835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5E"/>
    <w:rsid w:val="0004136D"/>
    <w:rsid w:val="00057BC8"/>
    <w:rsid w:val="00061098"/>
    <w:rsid w:val="0006272C"/>
    <w:rsid w:val="00075A5C"/>
    <w:rsid w:val="000D4DB5"/>
    <w:rsid w:val="00134CD2"/>
    <w:rsid w:val="00146811"/>
    <w:rsid w:val="00157237"/>
    <w:rsid w:val="0016026E"/>
    <w:rsid w:val="001A7E47"/>
    <w:rsid w:val="001B28D6"/>
    <w:rsid w:val="001C1A80"/>
    <w:rsid w:val="001C35D7"/>
    <w:rsid w:val="001D7497"/>
    <w:rsid w:val="00236032"/>
    <w:rsid w:val="00251290"/>
    <w:rsid w:val="002A3F18"/>
    <w:rsid w:val="002B51DA"/>
    <w:rsid w:val="00310130"/>
    <w:rsid w:val="00393747"/>
    <w:rsid w:val="003A4031"/>
    <w:rsid w:val="003A66A5"/>
    <w:rsid w:val="003B02A1"/>
    <w:rsid w:val="003C15F1"/>
    <w:rsid w:val="003F170C"/>
    <w:rsid w:val="003F3923"/>
    <w:rsid w:val="00410BA4"/>
    <w:rsid w:val="00410D21"/>
    <w:rsid w:val="00417038"/>
    <w:rsid w:val="00451B5A"/>
    <w:rsid w:val="00491A31"/>
    <w:rsid w:val="004A0193"/>
    <w:rsid w:val="004A0DAE"/>
    <w:rsid w:val="004D132E"/>
    <w:rsid w:val="004D48F7"/>
    <w:rsid w:val="00524811"/>
    <w:rsid w:val="00525DCD"/>
    <w:rsid w:val="00571CDF"/>
    <w:rsid w:val="0057665E"/>
    <w:rsid w:val="00586C33"/>
    <w:rsid w:val="005B616B"/>
    <w:rsid w:val="006157F8"/>
    <w:rsid w:val="00662E04"/>
    <w:rsid w:val="006734D2"/>
    <w:rsid w:val="006A3E3D"/>
    <w:rsid w:val="006F2601"/>
    <w:rsid w:val="00705EDF"/>
    <w:rsid w:val="0073678C"/>
    <w:rsid w:val="00755D7D"/>
    <w:rsid w:val="007E4782"/>
    <w:rsid w:val="008121C5"/>
    <w:rsid w:val="00821B2E"/>
    <w:rsid w:val="00852B49"/>
    <w:rsid w:val="008B2B69"/>
    <w:rsid w:val="008F5D20"/>
    <w:rsid w:val="0092440B"/>
    <w:rsid w:val="009E000D"/>
    <w:rsid w:val="00A163C5"/>
    <w:rsid w:val="00A16D17"/>
    <w:rsid w:val="00A22B71"/>
    <w:rsid w:val="00A40D2E"/>
    <w:rsid w:val="00A457C0"/>
    <w:rsid w:val="00A653B2"/>
    <w:rsid w:val="00AB5550"/>
    <w:rsid w:val="00AE45EC"/>
    <w:rsid w:val="00B00C67"/>
    <w:rsid w:val="00B223FA"/>
    <w:rsid w:val="00B36749"/>
    <w:rsid w:val="00B56F38"/>
    <w:rsid w:val="00BB7D44"/>
    <w:rsid w:val="00BD4C01"/>
    <w:rsid w:val="00C41B0B"/>
    <w:rsid w:val="00C57164"/>
    <w:rsid w:val="00C96F14"/>
    <w:rsid w:val="00CE3CF5"/>
    <w:rsid w:val="00D04995"/>
    <w:rsid w:val="00D12E5D"/>
    <w:rsid w:val="00D53BC5"/>
    <w:rsid w:val="00D6314B"/>
    <w:rsid w:val="00D75B95"/>
    <w:rsid w:val="00D85D13"/>
    <w:rsid w:val="00DA18F4"/>
    <w:rsid w:val="00DA7D4F"/>
    <w:rsid w:val="00DB495C"/>
    <w:rsid w:val="00DC29C8"/>
    <w:rsid w:val="00E248EA"/>
    <w:rsid w:val="00E301CC"/>
    <w:rsid w:val="00E53286"/>
    <w:rsid w:val="00E64144"/>
    <w:rsid w:val="00E65A9D"/>
    <w:rsid w:val="00ED16D8"/>
    <w:rsid w:val="00EF1687"/>
    <w:rsid w:val="00F17AB1"/>
    <w:rsid w:val="00F20EF3"/>
    <w:rsid w:val="00F24C6F"/>
    <w:rsid w:val="00F35526"/>
    <w:rsid w:val="00F577A7"/>
    <w:rsid w:val="00F764FE"/>
    <w:rsid w:val="00F8125B"/>
    <w:rsid w:val="00F831ED"/>
    <w:rsid w:val="413608FE"/>
    <w:rsid w:val="60C4B8A2"/>
    <w:rsid w:val="760EEFE9"/>
    <w:rsid w:val="77BC2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table" w:styleId="TableGrid">
    <w:name w:val="Table Grid"/>
    <w:basedOn w:val="TableNormal"/>
    <w:rsid w:val="001B28D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28D6"/>
    <w:pPr>
      <w:widowControl/>
      <w:autoSpaceDE/>
      <w:autoSpaceDN/>
    </w:pPr>
    <w:rPr>
      <w:rFonts w:eastAsiaTheme="minorEastAsia"/>
      <w:lang w:val="en-GB" w:eastAsia="en-GB"/>
    </w:rPr>
  </w:style>
  <w:style w:type="character" w:customStyle="1" w:styleId="TitleChar">
    <w:name w:val="Title Char"/>
    <w:basedOn w:val="DefaultParagraphFont"/>
    <w:link w:val="Title"/>
    <w:uiPriority w:val="10"/>
    <w:rsid w:val="00B56F38"/>
    <w:rPr>
      <w:rFonts w:ascii="Adelle Semibold" w:eastAsia="Adelle Semibold" w:hAnsi="Adelle Semibold" w:cs="Adelle Semibold"/>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1" ma:contentTypeDescription="Create a new document." ma:contentTypeScope="" ma:versionID="f300e25eb64be4c175f3e15cb650b231">
  <xsd:schema xmlns:xsd="http://www.w3.org/2001/XMLSchema" xmlns:xs="http://www.w3.org/2001/XMLSchema" xmlns:p="http://schemas.microsoft.com/office/2006/metadata/properties" xmlns:ns2="c0bffdbc-c7c3-4a20-a9fe-53a900f75099" targetNamespace="http://schemas.microsoft.com/office/2006/metadata/properties" ma:root="true" ma:fieldsID="8159a216d55683035fc5067443ec1cd6"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A75CB-DE09-4ABB-B355-BC2B03B41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3.xml><?xml version="1.0" encoding="utf-8"?>
<ds:datastoreItem xmlns:ds="http://schemas.openxmlformats.org/officeDocument/2006/customXml" ds:itemID="{47549571-4A2D-4B87-9839-8C7B9EF650D3}">
  <ds:schemaRefs>
    <ds:schemaRef ds:uri="http://schemas.microsoft.com/sharepoint/v3/contenttype/forms"/>
  </ds:schemaRefs>
</ds:datastoreItem>
</file>

<file path=customXml/itemProps4.xml><?xml version="1.0" encoding="utf-8"?>
<ds:datastoreItem xmlns:ds="http://schemas.openxmlformats.org/officeDocument/2006/customXml" ds:itemID="{A4AC8349-BA12-46DF-B8B4-09CD652A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6230</Characters>
  <Application>Microsoft Office Word</Application>
  <DocSecurity>4</DocSecurity>
  <Lines>51</Lines>
  <Paragraphs>14</Paragraphs>
  <ScaleCrop>false</ScaleCrop>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Henley-Lock</dc:creator>
  <cp:lastModifiedBy>Emma Garry</cp:lastModifiedBy>
  <cp:revision>2</cp:revision>
  <dcterms:created xsi:type="dcterms:W3CDTF">2026-06-22T10:23:00Z</dcterms:created>
  <dcterms:modified xsi:type="dcterms:W3CDTF">2026-06-22T10:23:00Z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