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3CE61444" w14:textId="73567861" w:rsidR="00507DA0" w:rsidRPr="00051A7E" w:rsidRDefault="005E631B" w:rsidP="00507DA0">
      <w:pPr>
        <w:pStyle w:val="NoSpacing"/>
        <w:jc w:val="center"/>
        <w:rPr>
          <w:rFonts w:ascii="Rubik" w:hAnsi="Rubik" w:cs="Rubik"/>
          <w:b/>
          <w:sz w:val="32"/>
          <w:szCs w:val="32"/>
        </w:rPr>
      </w:pPr>
      <w:r w:rsidRPr="00051A7E">
        <w:rPr>
          <w:rFonts w:ascii="Rubik" w:hAnsi="Rubik" w:cs="Rubik"/>
          <w:b/>
          <w:sz w:val="32"/>
          <w:szCs w:val="32"/>
        </w:rPr>
        <w:t>Head of Farmer-led Nature Recovery</w:t>
      </w:r>
    </w:p>
    <w:p w14:paraId="61A4562F" w14:textId="77777777" w:rsidR="00507DA0" w:rsidRPr="00051A7E" w:rsidRDefault="00507DA0" w:rsidP="00507DA0">
      <w:pPr>
        <w:pStyle w:val="NoSpacing"/>
        <w:jc w:val="center"/>
        <w:rPr>
          <w:rFonts w:ascii="Rubik" w:hAnsi="Rubik" w:cs="Rubik"/>
          <w:b/>
          <w:sz w:val="28"/>
          <w:szCs w:val="28"/>
        </w:rPr>
      </w:pPr>
    </w:p>
    <w:p w14:paraId="788B2EF9" w14:textId="77777777" w:rsidR="00507DA0" w:rsidRPr="00051A7E" w:rsidRDefault="00507DA0" w:rsidP="00507DA0">
      <w:pPr>
        <w:pStyle w:val="NoSpacing"/>
        <w:jc w:val="center"/>
        <w:rPr>
          <w:rFonts w:ascii="Rubik" w:hAnsi="Rubik" w:cs="Rubik"/>
          <w:b/>
          <w:sz w:val="28"/>
          <w:szCs w:val="28"/>
        </w:rPr>
      </w:pPr>
      <w:r w:rsidRPr="00051A7E">
        <w:rPr>
          <w:rFonts w:ascii="Rubik" w:hAnsi="Rubik" w:cs="Rubik"/>
          <w:b/>
          <w:sz w:val="28"/>
          <w:szCs w:val="28"/>
        </w:rPr>
        <w:t>Job Description and Person Specification</w:t>
      </w:r>
    </w:p>
    <w:p w14:paraId="0E9607DD" w14:textId="77777777" w:rsidR="00507DA0" w:rsidRDefault="00507DA0" w:rsidP="00507DA0">
      <w:pPr>
        <w:pStyle w:val="NoSpacing"/>
        <w:jc w:val="center"/>
        <w:rPr>
          <w:rFonts w:ascii="Arial" w:hAnsi="Arial" w:cs="Arial"/>
          <w:b/>
          <w:sz w:val="28"/>
          <w:szCs w:val="28"/>
        </w:rPr>
      </w:pPr>
    </w:p>
    <w:p w14:paraId="2CB85113" w14:textId="4742BAF5" w:rsidR="00507DA0" w:rsidRPr="00347F16" w:rsidRDefault="00507DA0" w:rsidP="00507DA0">
      <w:pPr>
        <w:pStyle w:val="NoSpacing"/>
        <w:rPr>
          <w:rFonts w:ascii="Rubik Light" w:hAnsi="Rubik Light" w:cs="Rubik Light"/>
          <w:bCs/>
        </w:rPr>
      </w:pPr>
      <w:r w:rsidRPr="00507DA0">
        <w:rPr>
          <w:rFonts w:ascii="Rubik Light" w:hAnsi="Rubik Light" w:cs="Rubik Light"/>
          <w:b/>
        </w:rPr>
        <w:t>Reports to:</w:t>
      </w:r>
      <w:r w:rsidR="00C558AE">
        <w:rPr>
          <w:rFonts w:ascii="Rubik Light" w:hAnsi="Rubik Light" w:cs="Rubik Light"/>
          <w:b/>
        </w:rPr>
        <w:tab/>
      </w:r>
      <w:r w:rsidR="00C558AE" w:rsidRPr="00347F16">
        <w:rPr>
          <w:rFonts w:ascii="Rubik Light" w:hAnsi="Rubik Light" w:cs="Rubik Light"/>
          <w:bCs/>
        </w:rPr>
        <w:t>Director of Nature Recovery</w:t>
      </w:r>
    </w:p>
    <w:p w14:paraId="360B0AB0" w14:textId="508BE630" w:rsidR="00507DA0" w:rsidRPr="00347F16" w:rsidRDefault="00507DA0" w:rsidP="00507DA0">
      <w:pPr>
        <w:pStyle w:val="NoSpacing"/>
        <w:rPr>
          <w:rFonts w:ascii="Rubik Light" w:hAnsi="Rubik Light" w:cs="Rubik Light"/>
          <w:bCs/>
        </w:rPr>
      </w:pPr>
      <w:r w:rsidRPr="00507DA0">
        <w:rPr>
          <w:rFonts w:ascii="Rubik Light" w:hAnsi="Rubik Light" w:cs="Rubik Light"/>
          <w:b/>
        </w:rPr>
        <w:t>Contract:</w:t>
      </w:r>
      <w:r w:rsidR="00C558AE">
        <w:rPr>
          <w:rFonts w:ascii="Rubik Light" w:hAnsi="Rubik Light" w:cs="Rubik Light"/>
          <w:b/>
        </w:rPr>
        <w:tab/>
      </w:r>
      <w:r w:rsidR="00C558AE" w:rsidRPr="00347F16">
        <w:rPr>
          <w:rFonts w:ascii="Rubik Light" w:hAnsi="Rubik Light" w:cs="Rubik Light"/>
          <w:bCs/>
        </w:rPr>
        <w:t>Permanent</w:t>
      </w:r>
    </w:p>
    <w:p w14:paraId="60A5D209" w14:textId="551FD652" w:rsidR="00507DA0" w:rsidRPr="00347F16" w:rsidRDefault="00507DA0" w:rsidP="00507DA0">
      <w:pPr>
        <w:pStyle w:val="NoSpacing"/>
        <w:rPr>
          <w:rFonts w:ascii="Rubik Light" w:hAnsi="Rubik Light" w:cs="Rubik Light"/>
          <w:bCs/>
        </w:rPr>
      </w:pPr>
      <w:r w:rsidRPr="00507DA0">
        <w:rPr>
          <w:rFonts w:ascii="Rubik Light" w:hAnsi="Rubik Light" w:cs="Rubik Light"/>
          <w:b/>
        </w:rPr>
        <w:t>Hours:</w:t>
      </w:r>
      <w:r w:rsidRPr="00507DA0">
        <w:rPr>
          <w:rFonts w:ascii="Rubik Light" w:hAnsi="Rubik Light" w:cs="Rubik Light"/>
          <w:b/>
        </w:rPr>
        <w:tab/>
      </w:r>
      <w:r w:rsidRPr="00507DA0">
        <w:rPr>
          <w:rFonts w:ascii="Rubik Light" w:hAnsi="Rubik Light" w:cs="Rubik Light"/>
          <w:b/>
        </w:rPr>
        <w:tab/>
      </w:r>
      <w:r w:rsidR="00C558AE" w:rsidRPr="00347F16">
        <w:rPr>
          <w:rFonts w:ascii="Rubik Light" w:hAnsi="Rubik Light" w:cs="Rubik Light"/>
          <w:bCs/>
        </w:rPr>
        <w:t>37.5 per week (flexible working arrangements considered)</w:t>
      </w:r>
    </w:p>
    <w:p w14:paraId="08074156" w14:textId="24E5A9F4" w:rsidR="00507DA0" w:rsidRPr="00347F16" w:rsidRDefault="00507DA0" w:rsidP="00051A7E">
      <w:pPr>
        <w:pStyle w:val="NoSpacing"/>
        <w:ind w:left="1440" w:hanging="1440"/>
        <w:rPr>
          <w:rFonts w:ascii="Rubik Light" w:hAnsi="Rubik Light" w:cs="Rubik Light"/>
          <w:bCs/>
        </w:rPr>
      </w:pPr>
      <w:r w:rsidRPr="00507DA0">
        <w:rPr>
          <w:rFonts w:ascii="Rubik Light" w:hAnsi="Rubik Light" w:cs="Rubik Light"/>
          <w:b/>
        </w:rPr>
        <w:t>Based at:</w:t>
      </w:r>
      <w:r w:rsidR="00C558AE">
        <w:rPr>
          <w:rFonts w:ascii="Rubik Light" w:hAnsi="Rubik Light" w:cs="Rubik Light"/>
          <w:b/>
        </w:rPr>
        <w:tab/>
      </w:r>
      <w:r w:rsidR="00347F16" w:rsidRPr="00347F16">
        <w:rPr>
          <w:rFonts w:ascii="Rubik Light" w:hAnsi="Rubik Light" w:cs="Rubik Light"/>
          <w:bCs/>
        </w:rPr>
        <w:t xml:space="preserve">Elm Tree Court, Devizes and Great </w:t>
      </w:r>
      <w:proofErr w:type="spellStart"/>
      <w:r w:rsidR="00347F16" w:rsidRPr="00347F16">
        <w:rPr>
          <w:rFonts w:ascii="Rubik Light" w:hAnsi="Rubik Light" w:cs="Rubik Light"/>
          <w:bCs/>
        </w:rPr>
        <w:t>Chalfield</w:t>
      </w:r>
      <w:proofErr w:type="spellEnd"/>
      <w:r w:rsidR="00347F16" w:rsidRPr="00347F16">
        <w:rPr>
          <w:rFonts w:ascii="Rubik Light" w:hAnsi="Rubik Light" w:cs="Rubik Light"/>
          <w:bCs/>
        </w:rPr>
        <w:t xml:space="preserve"> including regular travel across Wiltshire with some home working available</w:t>
      </w:r>
    </w:p>
    <w:p w14:paraId="19624421" w14:textId="77777777" w:rsidR="00507DA0" w:rsidRPr="00507DA0" w:rsidRDefault="00507DA0" w:rsidP="00507DA0">
      <w:pPr>
        <w:rPr>
          <w:rFonts w:ascii="Rubik Light" w:hAnsi="Rubik Light" w:cs="Rubik Light"/>
          <w:b/>
        </w:rPr>
      </w:pPr>
    </w:p>
    <w:p w14:paraId="69DC6F31" w14:textId="77777777" w:rsidR="00507DA0" w:rsidRPr="00507DA0" w:rsidRDefault="00507DA0" w:rsidP="00051A7E">
      <w:pPr>
        <w:spacing w:after="120"/>
        <w:rPr>
          <w:rFonts w:ascii="Rubik Light" w:hAnsi="Rubik Light" w:cs="Rubik Light"/>
          <w:b/>
        </w:rPr>
      </w:pPr>
      <w:r w:rsidRPr="00507DA0">
        <w:rPr>
          <w:rFonts w:ascii="Rubik Light" w:hAnsi="Rubik Light" w:cs="Rubik Light"/>
          <w:b/>
        </w:rPr>
        <w:t>JOB PURPOSE</w:t>
      </w:r>
    </w:p>
    <w:p w14:paraId="01998B84" w14:textId="77777777" w:rsidR="00191AA9" w:rsidRDefault="00191AA9" w:rsidP="00191AA9">
      <w:pPr>
        <w:rPr>
          <w:rFonts w:ascii="Rubik Light" w:hAnsi="Rubik Light" w:cs="Rubik Light"/>
        </w:rPr>
      </w:pPr>
      <w:r w:rsidRPr="00191AA9">
        <w:rPr>
          <w:rFonts w:ascii="Rubik Light" w:hAnsi="Rubik Light" w:cs="Rubik Light"/>
        </w:rPr>
        <w:t xml:space="preserve">To work alongside the Director of Nature Recovery to lead Wiltshire Wildlife Trust's pioneering </w:t>
      </w:r>
      <w:proofErr w:type="spellStart"/>
      <w:r w:rsidRPr="00191AA9">
        <w:rPr>
          <w:rFonts w:ascii="Rubik Light" w:hAnsi="Rubik Light" w:cs="Rubik Light"/>
        </w:rPr>
        <w:t>programme</w:t>
      </w:r>
      <w:proofErr w:type="spellEnd"/>
      <w:r w:rsidRPr="00191AA9">
        <w:rPr>
          <w:rFonts w:ascii="Rubik Light" w:hAnsi="Rubik Light" w:cs="Rubik Light"/>
        </w:rPr>
        <w:t xml:space="preserve"> of farmer-led landscape recovery and establish Great </w:t>
      </w:r>
      <w:proofErr w:type="spellStart"/>
      <w:r w:rsidRPr="00191AA9">
        <w:rPr>
          <w:rFonts w:ascii="Rubik Light" w:hAnsi="Rubik Light" w:cs="Rubik Light"/>
        </w:rPr>
        <w:t>Chalfield</w:t>
      </w:r>
      <w:proofErr w:type="spellEnd"/>
      <w:r w:rsidRPr="00191AA9">
        <w:rPr>
          <w:rFonts w:ascii="Rubik Light" w:hAnsi="Rubik Light" w:cs="Rubik Light"/>
        </w:rPr>
        <w:t xml:space="preserve"> as a nationally </w:t>
      </w:r>
      <w:proofErr w:type="spellStart"/>
      <w:r w:rsidRPr="00191AA9">
        <w:rPr>
          <w:rFonts w:ascii="Rubik Light" w:hAnsi="Rubik Light" w:cs="Rubik Light"/>
        </w:rPr>
        <w:t>recognised</w:t>
      </w:r>
      <w:proofErr w:type="spellEnd"/>
      <w:r w:rsidRPr="00191AA9">
        <w:rPr>
          <w:rFonts w:ascii="Rubik Light" w:hAnsi="Rubik Light" w:cs="Rubik Light"/>
        </w:rPr>
        <w:t xml:space="preserve"> Learning Hub for nature-friendly farming, nature-based solutions and green finance. </w:t>
      </w:r>
    </w:p>
    <w:p w14:paraId="79B2F2B3" w14:textId="77777777" w:rsidR="00191AA9" w:rsidRPr="00191AA9" w:rsidRDefault="00191AA9" w:rsidP="00191AA9">
      <w:pPr>
        <w:rPr>
          <w:rFonts w:ascii="Rubik Light" w:hAnsi="Rubik Light" w:cs="Rubik Light"/>
        </w:rPr>
      </w:pPr>
    </w:p>
    <w:p w14:paraId="7A89ED63" w14:textId="77777777" w:rsidR="00191AA9" w:rsidRDefault="00191AA9" w:rsidP="00191AA9">
      <w:pPr>
        <w:rPr>
          <w:rFonts w:ascii="Rubik Light" w:hAnsi="Rubik Light" w:cs="Rubik Light"/>
        </w:rPr>
      </w:pPr>
      <w:r w:rsidRPr="00191AA9">
        <w:rPr>
          <w:rFonts w:ascii="Rubik Light" w:hAnsi="Rubik Light" w:cs="Rubik Light"/>
        </w:rPr>
        <w:t xml:space="preserve">Together, we will position Great </w:t>
      </w:r>
      <w:proofErr w:type="spellStart"/>
      <w:r w:rsidRPr="00191AA9">
        <w:rPr>
          <w:rFonts w:ascii="Rubik Light" w:hAnsi="Rubik Light" w:cs="Rubik Light"/>
        </w:rPr>
        <w:t>Chalfield</w:t>
      </w:r>
      <w:proofErr w:type="spellEnd"/>
      <w:r w:rsidRPr="00191AA9">
        <w:rPr>
          <w:rFonts w:ascii="Rubik Light" w:hAnsi="Rubik Light" w:cs="Rubik Light"/>
        </w:rPr>
        <w:t xml:space="preserve"> as a </w:t>
      </w:r>
      <w:proofErr w:type="spellStart"/>
      <w:r w:rsidRPr="00191AA9">
        <w:rPr>
          <w:rFonts w:ascii="Rubik Light" w:hAnsi="Rubik Light" w:cs="Rubik Light"/>
        </w:rPr>
        <w:t>centre</w:t>
      </w:r>
      <w:proofErr w:type="spellEnd"/>
      <w:r w:rsidRPr="00191AA9">
        <w:rPr>
          <w:rFonts w:ascii="Rubik Light" w:hAnsi="Rubik Light" w:cs="Rubik Light"/>
        </w:rPr>
        <w:t xml:space="preserve"> of excellence for developing the next generation of trusted advisers through innovative professional training, including BASIS, CPD and other </w:t>
      </w:r>
      <w:proofErr w:type="spellStart"/>
      <w:r w:rsidRPr="00191AA9">
        <w:rPr>
          <w:rFonts w:ascii="Rubik Light" w:hAnsi="Rubik Light" w:cs="Rubik Light"/>
        </w:rPr>
        <w:t>recognised</w:t>
      </w:r>
      <w:proofErr w:type="spellEnd"/>
      <w:r w:rsidRPr="00191AA9">
        <w:rPr>
          <w:rFonts w:ascii="Rubik Light" w:hAnsi="Rubik Light" w:cs="Rubik Light"/>
        </w:rPr>
        <w:t xml:space="preserve"> </w:t>
      </w:r>
      <w:proofErr w:type="spellStart"/>
      <w:r w:rsidRPr="00191AA9">
        <w:rPr>
          <w:rFonts w:ascii="Rubik Light" w:hAnsi="Rubik Light" w:cs="Rubik Light"/>
        </w:rPr>
        <w:t>programmes</w:t>
      </w:r>
      <w:proofErr w:type="spellEnd"/>
      <w:r w:rsidRPr="00191AA9">
        <w:rPr>
          <w:rFonts w:ascii="Rubik Light" w:hAnsi="Rubik Light" w:cs="Rubik Light"/>
        </w:rPr>
        <w:t>, while inspiring and equipping farmers, land managers and communities to deliver landscape-scale nature recovery.</w:t>
      </w:r>
    </w:p>
    <w:p w14:paraId="1790EEA3" w14:textId="77777777" w:rsidR="00191AA9" w:rsidRPr="00191AA9" w:rsidRDefault="00191AA9" w:rsidP="00191AA9">
      <w:pPr>
        <w:rPr>
          <w:rFonts w:ascii="Rubik Light" w:hAnsi="Rubik Light" w:cs="Rubik Light"/>
        </w:rPr>
      </w:pPr>
    </w:p>
    <w:p w14:paraId="1864F624" w14:textId="77777777" w:rsidR="00191AA9" w:rsidRDefault="00191AA9" w:rsidP="00191AA9">
      <w:pPr>
        <w:rPr>
          <w:rFonts w:ascii="Rubik Light" w:hAnsi="Rubik Light" w:cs="Rubik Light"/>
        </w:rPr>
      </w:pPr>
      <w:r w:rsidRPr="00191AA9">
        <w:rPr>
          <w:rFonts w:ascii="Rubik Light" w:hAnsi="Rubik Light" w:cs="Rubik Light"/>
        </w:rPr>
        <w:t xml:space="preserve">The Head of Farmer-led Nature Recovery will provide strategic leadership across the Trust's farming </w:t>
      </w:r>
      <w:proofErr w:type="spellStart"/>
      <w:r w:rsidRPr="00191AA9">
        <w:rPr>
          <w:rFonts w:ascii="Rubik Light" w:hAnsi="Rubik Light" w:cs="Rubik Light"/>
        </w:rPr>
        <w:t>programme</w:t>
      </w:r>
      <w:proofErr w:type="spellEnd"/>
      <w:r w:rsidRPr="00191AA9">
        <w:rPr>
          <w:rFonts w:ascii="Rubik Light" w:hAnsi="Rubik Light" w:cs="Rubik Light"/>
        </w:rPr>
        <w:t>, developing innovative approaches that demonstrate how productive farming, thriving nature and resilient rural businesses can work together.</w:t>
      </w:r>
    </w:p>
    <w:p w14:paraId="0BC2830A" w14:textId="77777777" w:rsidR="00191AA9" w:rsidRPr="00191AA9" w:rsidRDefault="00191AA9" w:rsidP="00191AA9">
      <w:pPr>
        <w:rPr>
          <w:rFonts w:ascii="Rubik Light" w:hAnsi="Rubik Light" w:cs="Rubik Light"/>
        </w:rPr>
      </w:pPr>
    </w:p>
    <w:p w14:paraId="5AE120DE" w14:textId="45E537CA" w:rsidR="00507DA0" w:rsidRPr="00507DA0" w:rsidRDefault="00191AA9" w:rsidP="007B6CD4">
      <w:pPr>
        <w:rPr>
          <w:rFonts w:ascii="Rubik Light" w:hAnsi="Rubik Light" w:cs="Rubik Light"/>
          <w:b/>
        </w:rPr>
      </w:pPr>
      <w:r w:rsidRPr="00191AA9">
        <w:rPr>
          <w:rFonts w:ascii="Rubik Light" w:hAnsi="Rubik Light" w:cs="Rubik Light"/>
        </w:rPr>
        <w:t xml:space="preserve">Working alongside the Head of Nature Markets and Head of Freshwater, the role will translate ambitious ideas into practical delivery, building strong partnerships, developing people and creating </w:t>
      </w:r>
      <w:proofErr w:type="spellStart"/>
      <w:r w:rsidRPr="00191AA9">
        <w:rPr>
          <w:rFonts w:ascii="Rubik Light" w:hAnsi="Rubik Light" w:cs="Rubik Light"/>
        </w:rPr>
        <w:t>programmes</w:t>
      </w:r>
      <w:proofErr w:type="spellEnd"/>
      <w:r w:rsidRPr="00191AA9">
        <w:rPr>
          <w:rFonts w:ascii="Rubik Light" w:hAnsi="Rubik Light" w:cs="Rubik Light"/>
        </w:rPr>
        <w:t xml:space="preserve"> that influence policy and practice far beyond Wiltshire.</w:t>
      </w:r>
    </w:p>
    <w:p w14:paraId="09B6C1A3" w14:textId="77777777" w:rsidR="00507DA0" w:rsidRPr="00507DA0" w:rsidRDefault="00507DA0" w:rsidP="00507DA0">
      <w:pPr>
        <w:pStyle w:val="NoSpacing"/>
        <w:rPr>
          <w:rFonts w:ascii="Rubik Light" w:hAnsi="Rubik Light" w:cs="Rubik Light"/>
          <w:b/>
        </w:rPr>
      </w:pPr>
    </w:p>
    <w:p w14:paraId="432F4DA7" w14:textId="77777777" w:rsidR="00507DA0" w:rsidRDefault="00507DA0" w:rsidP="00507DA0">
      <w:pPr>
        <w:pStyle w:val="NoSpacing"/>
        <w:rPr>
          <w:rFonts w:ascii="Rubik Light" w:hAnsi="Rubik Light" w:cs="Rubik Light"/>
          <w:b/>
        </w:rPr>
      </w:pPr>
      <w:r w:rsidRPr="00507DA0">
        <w:rPr>
          <w:rFonts w:ascii="Rubik Light" w:hAnsi="Rubik Light" w:cs="Rubik Light"/>
          <w:b/>
        </w:rPr>
        <w:t xml:space="preserve">MAIN DUTIES AND RESPONSIBILITIES </w:t>
      </w:r>
    </w:p>
    <w:p w14:paraId="797CFCE0" w14:textId="77777777" w:rsidR="00E248D8" w:rsidRPr="00507DA0" w:rsidRDefault="00E248D8" w:rsidP="00507DA0">
      <w:pPr>
        <w:pStyle w:val="NoSpacing"/>
        <w:rPr>
          <w:rFonts w:ascii="Rubik Light" w:hAnsi="Rubik Light" w:cs="Rubik Light"/>
          <w:b/>
        </w:rPr>
      </w:pPr>
    </w:p>
    <w:p w14:paraId="2285AB1F" w14:textId="77777777" w:rsidR="00E248D8" w:rsidRPr="00E248D8" w:rsidRDefault="00E248D8" w:rsidP="00051A7E">
      <w:pPr>
        <w:spacing w:after="120"/>
        <w:rPr>
          <w:rFonts w:ascii="Rubik Light" w:eastAsiaTheme="minorEastAsia" w:hAnsi="Rubik Light" w:cs="Rubik Light"/>
          <w:b/>
          <w:bCs/>
          <w:lang w:val="en-GB" w:eastAsia="en-GB"/>
        </w:rPr>
      </w:pPr>
      <w:r w:rsidRPr="00E248D8">
        <w:rPr>
          <w:rFonts w:ascii="Rubik Light" w:eastAsiaTheme="minorEastAsia" w:hAnsi="Rubik Light" w:cs="Rubik Light"/>
          <w:b/>
          <w:bCs/>
          <w:lang w:val="en-GB" w:eastAsia="en-GB"/>
        </w:rPr>
        <w:t xml:space="preserve">Great </w:t>
      </w:r>
      <w:proofErr w:type="spellStart"/>
      <w:r w:rsidRPr="00E248D8">
        <w:rPr>
          <w:rFonts w:ascii="Rubik Light" w:eastAsiaTheme="minorEastAsia" w:hAnsi="Rubik Light" w:cs="Rubik Light"/>
          <w:b/>
          <w:bCs/>
          <w:lang w:val="en-GB" w:eastAsia="en-GB"/>
        </w:rPr>
        <w:t>Chalfield</w:t>
      </w:r>
      <w:proofErr w:type="spellEnd"/>
      <w:r w:rsidRPr="00E248D8">
        <w:rPr>
          <w:rFonts w:ascii="Rubik Light" w:eastAsiaTheme="minorEastAsia" w:hAnsi="Rubik Light" w:cs="Rubik Light"/>
          <w:b/>
          <w:bCs/>
          <w:lang w:val="en-GB" w:eastAsia="en-GB"/>
        </w:rPr>
        <w:t>: Innovation &amp; Learning</w:t>
      </w:r>
    </w:p>
    <w:p w14:paraId="7D0282C0" w14:textId="367EC5EF" w:rsidR="00E248D8" w:rsidRDefault="00E248D8" w:rsidP="00915C73">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 xml:space="preserve">Alongside the Director of Nature Recovery and Head of Nature Markets, lead the development of Great </w:t>
      </w:r>
      <w:proofErr w:type="spellStart"/>
      <w:r w:rsidRPr="00E248D8">
        <w:rPr>
          <w:rFonts w:ascii="Rubik Light" w:eastAsiaTheme="minorEastAsia" w:hAnsi="Rubik Light" w:cs="Rubik Light"/>
          <w:lang w:val="en-GB" w:eastAsia="en-GB"/>
        </w:rPr>
        <w:t>Chalfield</w:t>
      </w:r>
      <w:proofErr w:type="spellEnd"/>
      <w:r w:rsidRPr="00E248D8">
        <w:rPr>
          <w:rFonts w:ascii="Rubik Light" w:eastAsiaTheme="minorEastAsia" w:hAnsi="Rubik Light" w:cs="Rubik Light"/>
          <w:lang w:val="en-GB" w:eastAsia="en-GB"/>
        </w:rPr>
        <w:t xml:space="preserve"> as the Trust's flagship Learning Hub for nature-friendly farming, nature-based solutions and green finance, using it to inspire and test approaches that can be scaled across Wiltshire and beyond.</w:t>
      </w:r>
    </w:p>
    <w:p w14:paraId="25D300B6" w14:textId="77777777" w:rsidR="00915C73" w:rsidRPr="00E248D8" w:rsidRDefault="00915C73" w:rsidP="00915C73">
      <w:pPr>
        <w:ind w:left="720" w:hanging="720"/>
        <w:rPr>
          <w:rFonts w:ascii="Rubik Light" w:eastAsiaTheme="minorEastAsia" w:hAnsi="Rubik Light" w:cs="Rubik Light"/>
          <w:lang w:val="en-GB" w:eastAsia="en-GB"/>
        </w:rPr>
      </w:pPr>
    </w:p>
    <w:p w14:paraId="645EEC52" w14:textId="4C9805D8" w:rsidR="00E248D8" w:rsidRDefault="00E248D8" w:rsidP="00915C73">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Oversee delivery of land management projects on the estate, ensuring the site showcases practical approaches to regenerative farming, landscape recovery, biodiversity enhancement and blended finance.</w:t>
      </w:r>
    </w:p>
    <w:p w14:paraId="5E9CBFB3" w14:textId="77777777" w:rsidR="003C6766" w:rsidRPr="00E248D8" w:rsidRDefault="003C6766" w:rsidP="00915C73">
      <w:pPr>
        <w:ind w:left="720" w:hanging="720"/>
        <w:rPr>
          <w:rFonts w:ascii="Rubik Light" w:eastAsiaTheme="minorEastAsia" w:hAnsi="Rubik Light" w:cs="Rubik Light"/>
          <w:lang w:val="en-GB" w:eastAsia="en-GB"/>
        </w:rPr>
      </w:pPr>
    </w:p>
    <w:p w14:paraId="289CE746" w14:textId="77777777" w:rsidR="00E248D8" w:rsidRDefault="00E248D8" w:rsidP="003C6766">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Build strong relationships with farming partners, contractors, and graziers to ensure the farm delivers outstanding outcomes for food production, biodiversity, learning and innovation.</w:t>
      </w:r>
    </w:p>
    <w:p w14:paraId="2831DFE9" w14:textId="77777777" w:rsidR="007C1FCB" w:rsidRPr="00E248D8" w:rsidRDefault="007C1FCB" w:rsidP="003C6766">
      <w:pPr>
        <w:ind w:left="720" w:hanging="720"/>
        <w:rPr>
          <w:rFonts w:ascii="Rubik Light" w:eastAsiaTheme="minorEastAsia" w:hAnsi="Rubik Light" w:cs="Rubik Light"/>
          <w:lang w:val="en-GB" w:eastAsia="en-GB"/>
        </w:rPr>
      </w:pPr>
    </w:p>
    <w:p w14:paraId="266127F9" w14:textId="77777777" w:rsidR="00E248D8" w:rsidRPr="00E248D8" w:rsidRDefault="00E248D8" w:rsidP="007C1FCB">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 xml:space="preserve">Work alongside the Head of Nature Markets to develop and showcase innovative approaches to blended finance, establishing Great </w:t>
      </w:r>
      <w:proofErr w:type="spellStart"/>
      <w:r w:rsidRPr="00E248D8">
        <w:rPr>
          <w:rFonts w:ascii="Rubik Light" w:eastAsiaTheme="minorEastAsia" w:hAnsi="Rubik Light" w:cs="Rubik Light"/>
          <w:lang w:val="en-GB" w:eastAsia="en-GB"/>
        </w:rPr>
        <w:t>Chalfield</w:t>
      </w:r>
      <w:proofErr w:type="spellEnd"/>
      <w:r w:rsidRPr="00E248D8">
        <w:rPr>
          <w:rFonts w:ascii="Rubik Light" w:eastAsiaTheme="minorEastAsia" w:hAnsi="Rubik Light" w:cs="Rubik Light"/>
          <w:lang w:val="en-GB" w:eastAsia="en-GB"/>
        </w:rPr>
        <w:t xml:space="preserve"> as a national exemplar for integrating Biodiversity Net Gain, ecosystem services and green finance into farmer-led nature recovery, creating scalable models that can be replicated across the UK.</w:t>
      </w:r>
    </w:p>
    <w:p w14:paraId="78473021" w14:textId="77777777" w:rsidR="00E248D8" w:rsidRDefault="00E248D8" w:rsidP="007C1FCB">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lastRenderedPageBreak/>
        <w:t>•</w:t>
      </w:r>
      <w:r w:rsidRPr="00E248D8">
        <w:rPr>
          <w:rFonts w:ascii="Rubik Light" w:eastAsiaTheme="minorEastAsia" w:hAnsi="Rubik Light" w:cs="Rubik Light"/>
          <w:lang w:val="en-GB" w:eastAsia="en-GB"/>
        </w:rPr>
        <w:tab/>
        <w:t xml:space="preserve">Champion Great </w:t>
      </w:r>
      <w:proofErr w:type="spellStart"/>
      <w:r w:rsidRPr="00E248D8">
        <w:rPr>
          <w:rFonts w:ascii="Rubik Light" w:eastAsiaTheme="minorEastAsia" w:hAnsi="Rubik Light" w:cs="Rubik Light"/>
          <w:lang w:val="en-GB" w:eastAsia="en-GB"/>
        </w:rPr>
        <w:t>Chalfield</w:t>
      </w:r>
      <w:proofErr w:type="spellEnd"/>
      <w:r w:rsidRPr="00E248D8">
        <w:rPr>
          <w:rFonts w:ascii="Rubik Light" w:eastAsiaTheme="minorEastAsia" w:hAnsi="Rubik Light" w:cs="Rubik Light"/>
          <w:lang w:val="en-GB" w:eastAsia="en-GB"/>
        </w:rPr>
        <w:t xml:space="preserve"> externally through partnerships, events, knowledge exchange and thought leadership.</w:t>
      </w:r>
    </w:p>
    <w:p w14:paraId="502F61D4" w14:textId="77777777" w:rsidR="007C1FCB" w:rsidRPr="00E248D8" w:rsidRDefault="007C1FCB" w:rsidP="007C1FCB">
      <w:pPr>
        <w:ind w:left="720" w:hanging="720"/>
        <w:rPr>
          <w:rFonts w:ascii="Rubik Light" w:eastAsiaTheme="minorEastAsia" w:hAnsi="Rubik Light" w:cs="Rubik Light"/>
          <w:lang w:val="en-GB" w:eastAsia="en-GB"/>
        </w:rPr>
      </w:pPr>
    </w:p>
    <w:p w14:paraId="5E0E566D" w14:textId="77777777" w:rsidR="00E248D8" w:rsidRPr="007C1FCB" w:rsidRDefault="00E248D8" w:rsidP="00051A7E">
      <w:pPr>
        <w:spacing w:after="120"/>
        <w:rPr>
          <w:rFonts w:ascii="Rubik Light" w:eastAsiaTheme="minorEastAsia" w:hAnsi="Rubik Light" w:cs="Rubik Light"/>
          <w:b/>
          <w:bCs/>
          <w:lang w:val="en-GB" w:eastAsia="en-GB"/>
        </w:rPr>
      </w:pPr>
      <w:r w:rsidRPr="007C1FCB">
        <w:rPr>
          <w:rFonts w:ascii="Rubik Light" w:eastAsiaTheme="minorEastAsia" w:hAnsi="Rubik Light" w:cs="Rubik Light"/>
          <w:b/>
          <w:bCs/>
          <w:lang w:val="en-GB" w:eastAsia="en-GB"/>
        </w:rPr>
        <w:t>Programme Leadership for Farmer-Led Landscape Recovery</w:t>
      </w:r>
    </w:p>
    <w:p w14:paraId="671677ED" w14:textId="77777777" w:rsidR="00E248D8" w:rsidRDefault="00E248D8" w:rsidP="007C1FCB">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Lead Wiltshire Wildlife Trust's portfolio of farmer-led landscape recovery programmes, including Western Forest, Chalkland Revival, Project Peewit, and future strategic initiatives.</w:t>
      </w:r>
    </w:p>
    <w:p w14:paraId="685C7597" w14:textId="77777777" w:rsidR="007C1FCB" w:rsidRPr="00E248D8" w:rsidRDefault="007C1FCB" w:rsidP="007C1FCB">
      <w:pPr>
        <w:ind w:left="720" w:hanging="720"/>
        <w:rPr>
          <w:rFonts w:ascii="Rubik Light" w:eastAsiaTheme="minorEastAsia" w:hAnsi="Rubik Light" w:cs="Rubik Light"/>
          <w:lang w:val="en-GB" w:eastAsia="en-GB"/>
        </w:rPr>
      </w:pPr>
    </w:p>
    <w:p w14:paraId="6403A140" w14:textId="77777777" w:rsidR="00E248D8" w:rsidRDefault="00E248D8" w:rsidP="00E248D8">
      <w:pPr>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Support the continued evolution of farmer clusters into long-term delivery partnerships.</w:t>
      </w:r>
    </w:p>
    <w:p w14:paraId="3D9D799B" w14:textId="77777777" w:rsidR="007C1FCB" w:rsidRPr="00E248D8" w:rsidRDefault="007C1FCB" w:rsidP="00E248D8">
      <w:pPr>
        <w:rPr>
          <w:rFonts w:ascii="Rubik Light" w:eastAsiaTheme="minorEastAsia" w:hAnsi="Rubik Light" w:cs="Rubik Light"/>
          <w:lang w:val="en-GB" w:eastAsia="en-GB"/>
        </w:rPr>
      </w:pPr>
    </w:p>
    <w:p w14:paraId="7A4E1280" w14:textId="77777777" w:rsidR="00E248D8" w:rsidRDefault="00E248D8" w:rsidP="00E248D8">
      <w:pPr>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Build trusted relationships with farmers, landowners, government agencies and industry partners.</w:t>
      </w:r>
    </w:p>
    <w:p w14:paraId="2604B9A7" w14:textId="77777777" w:rsidR="00892A34" w:rsidRPr="00E248D8" w:rsidRDefault="00892A34" w:rsidP="00E248D8">
      <w:pPr>
        <w:rPr>
          <w:rFonts w:ascii="Rubik Light" w:eastAsiaTheme="minorEastAsia" w:hAnsi="Rubik Light" w:cs="Rubik Light"/>
          <w:lang w:val="en-GB" w:eastAsia="en-GB"/>
        </w:rPr>
      </w:pPr>
    </w:p>
    <w:p w14:paraId="2028BB2D" w14:textId="77777777" w:rsidR="00E248D8" w:rsidRDefault="00E248D8" w:rsidP="00892A34">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Develop a strong pipeline of projects and partnerships that respond to emerging policy, funding and market opportunities.</w:t>
      </w:r>
    </w:p>
    <w:p w14:paraId="70849AE7" w14:textId="77777777" w:rsidR="00892A34" w:rsidRPr="00E248D8" w:rsidRDefault="00892A34" w:rsidP="00892A34">
      <w:pPr>
        <w:ind w:left="720" w:hanging="720"/>
        <w:rPr>
          <w:rFonts w:ascii="Rubik Light" w:eastAsiaTheme="minorEastAsia" w:hAnsi="Rubik Light" w:cs="Rubik Light"/>
          <w:lang w:val="en-GB" w:eastAsia="en-GB"/>
        </w:rPr>
      </w:pPr>
    </w:p>
    <w:p w14:paraId="55A17ECB" w14:textId="77777777" w:rsidR="00E248D8" w:rsidRDefault="00E248D8" w:rsidP="00892A34">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Ensure programmes are well governed, financially sustainable and deliver measurable outcomes for nature, climate and farming communities.</w:t>
      </w:r>
    </w:p>
    <w:p w14:paraId="2D0330A7" w14:textId="77777777" w:rsidR="00892A34" w:rsidRPr="00E248D8" w:rsidRDefault="00892A34" w:rsidP="00892A34">
      <w:pPr>
        <w:ind w:left="720" w:hanging="720"/>
        <w:rPr>
          <w:rFonts w:ascii="Rubik Light" w:eastAsiaTheme="minorEastAsia" w:hAnsi="Rubik Light" w:cs="Rubik Light"/>
          <w:lang w:val="en-GB" w:eastAsia="en-GB"/>
        </w:rPr>
      </w:pPr>
    </w:p>
    <w:p w14:paraId="2F8A1C98" w14:textId="77777777" w:rsidR="00E248D8" w:rsidRDefault="00E248D8" w:rsidP="00892A34">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Support the transition from individual projects towards long-term programmes that create lasting change.</w:t>
      </w:r>
    </w:p>
    <w:p w14:paraId="138E5179" w14:textId="77777777" w:rsidR="00E96495" w:rsidRPr="00E248D8" w:rsidRDefault="00E96495" w:rsidP="00892A34">
      <w:pPr>
        <w:ind w:left="720" w:hanging="720"/>
        <w:rPr>
          <w:rFonts w:ascii="Rubik Light" w:eastAsiaTheme="minorEastAsia" w:hAnsi="Rubik Light" w:cs="Rubik Light"/>
          <w:lang w:val="en-GB" w:eastAsia="en-GB"/>
        </w:rPr>
      </w:pPr>
    </w:p>
    <w:p w14:paraId="6077CDCE"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Champion practical solutions that integrate food production, climate resilience and biodiversity recovery.</w:t>
      </w:r>
    </w:p>
    <w:p w14:paraId="653FC512" w14:textId="77777777" w:rsidR="00E96495" w:rsidRPr="00E248D8" w:rsidRDefault="00E96495" w:rsidP="00E96495">
      <w:pPr>
        <w:ind w:left="720" w:hanging="720"/>
        <w:rPr>
          <w:rFonts w:ascii="Rubik Light" w:eastAsiaTheme="minorEastAsia" w:hAnsi="Rubik Light" w:cs="Rubik Light"/>
          <w:lang w:val="en-GB" w:eastAsia="en-GB"/>
        </w:rPr>
      </w:pPr>
    </w:p>
    <w:p w14:paraId="6F1F48D3" w14:textId="77777777" w:rsidR="00E248D8" w:rsidRPr="00E96495" w:rsidRDefault="00E248D8" w:rsidP="00051A7E">
      <w:pPr>
        <w:spacing w:after="120"/>
        <w:rPr>
          <w:rFonts w:ascii="Rubik Light" w:eastAsiaTheme="minorEastAsia" w:hAnsi="Rubik Light" w:cs="Rubik Light"/>
          <w:b/>
          <w:bCs/>
          <w:lang w:val="en-GB" w:eastAsia="en-GB"/>
        </w:rPr>
      </w:pPr>
      <w:r w:rsidRPr="00E96495">
        <w:rPr>
          <w:rFonts w:ascii="Rubik Light" w:eastAsiaTheme="minorEastAsia" w:hAnsi="Rubik Light" w:cs="Rubik Light"/>
          <w:b/>
          <w:bCs/>
          <w:lang w:val="en-GB" w:eastAsia="en-GB"/>
        </w:rPr>
        <w:t>Advisory &amp; Skills Development</w:t>
      </w:r>
    </w:p>
    <w:p w14:paraId="1E39C38F"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 xml:space="preserve">Alongside the Director of Nature Recovery, co-design and deliver an industry-leading advisory and professional development programme for advisors, farmers and land managers, including BASIS, CPD programmes and other recognised training programmes at Great </w:t>
      </w:r>
      <w:proofErr w:type="spellStart"/>
      <w:r w:rsidRPr="00E248D8">
        <w:rPr>
          <w:rFonts w:ascii="Rubik Light" w:eastAsiaTheme="minorEastAsia" w:hAnsi="Rubik Light" w:cs="Rubik Light"/>
          <w:lang w:val="en-GB" w:eastAsia="en-GB"/>
        </w:rPr>
        <w:t>Chalfield</w:t>
      </w:r>
      <w:proofErr w:type="spellEnd"/>
      <w:r w:rsidRPr="00E248D8">
        <w:rPr>
          <w:rFonts w:ascii="Rubik Light" w:eastAsiaTheme="minorEastAsia" w:hAnsi="Rubik Light" w:cs="Rubik Light"/>
          <w:lang w:val="en-GB" w:eastAsia="en-GB"/>
        </w:rPr>
        <w:t>.</w:t>
      </w:r>
    </w:p>
    <w:p w14:paraId="505BDDC2" w14:textId="77777777" w:rsidR="00E96495" w:rsidRPr="00E248D8" w:rsidRDefault="00E96495" w:rsidP="00E248D8">
      <w:pPr>
        <w:rPr>
          <w:rFonts w:ascii="Rubik Light" w:eastAsiaTheme="minorEastAsia" w:hAnsi="Rubik Light" w:cs="Rubik Light"/>
          <w:lang w:val="en-GB" w:eastAsia="en-GB"/>
        </w:rPr>
      </w:pPr>
    </w:p>
    <w:p w14:paraId="291016FF"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Support the next generation of trusted advisers through BASIS training, mentoring, placements and practical learning opportunities.</w:t>
      </w:r>
    </w:p>
    <w:p w14:paraId="015D0251" w14:textId="77777777" w:rsidR="00E96495" w:rsidRPr="00E248D8" w:rsidRDefault="00E96495" w:rsidP="00E248D8">
      <w:pPr>
        <w:rPr>
          <w:rFonts w:ascii="Rubik Light" w:eastAsiaTheme="minorEastAsia" w:hAnsi="Rubik Light" w:cs="Rubik Light"/>
          <w:lang w:val="en-GB" w:eastAsia="en-GB"/>
        </w:rPr>
      </w:pPr>
    </w:p>
    <w:p w14:paraId="694F0A81"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Develop and deliver learning events and knowledge-sharing programmes that showcase innovation and influence nature-friendly farming practice locally and nationally.</w:t>
      </w:r>
    </w:p>
    <w:p w14:paraId="5AEA5D13" w14:textId="77777777" w:rsidR="00E96495" w:rsidRPr="00E248D8" w:rsidRDefault="00E96495" w:rsidP="00E248D8">
      <w:pPr>
        <w:rPr>
          <w:rFonts w:ascii="Rubik Light" w:eastAsiaTheme="minorEastAsia" w:hAnsi="Rubik Light" w:cs="Rubik Light"/>
          <w:lang w:val="en-GB" w:eastAsia="en-GB"/>
        </w:rPr>
      </w:pPr>
    </w:p>
    <w:p w14:paraId="1852D6D9"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Work collaboratively with the Head of Nature Markets to develop and grow a commercial advisory offer, providing high-quality ecology, land management and nature recovery services that generate income while supporting farmers and land managers to deliver positive environmental outcomes.</w:t>
      </w:r>
    </w:p>
    <w:p w14:paraId="146FE619" w14:textId="77777777" w:rsidR="00E96495" w:rsidRPr="00E248D8" w:rsidRDefault="00E96495" w:rsidP="00E248D8">
      <w:pPr>
        <w:rPr>
          <w:rFonts w:ascii="Rubik Light" w:eastAsiaTheme="minorEastAsia" w:hAnsi="Rubik Light" w:cs="Rubik Light"/>
          <w:lang w:val="en-GB" w:eastAsia="en-GB"/>
        </w:rPr>
      </w:pPr>
    </w:p>
    <w:p w14:paraId="3D091075"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Identify opportunities to expand the Trust's advisory services, building strategic partnerships and service offerings that strengthen both the Trust's impact and long-term financial sustainability.</w:t>
      </w:r>
    </w:p>
    <w:p w14:paraId="246EF716" w14:textId="77777777" w:rsidR="00E96495" w:rsidRPr="00E248D8" w:rsidRDefault="00E96495" w:rsidP="00E248D8">
      <w:pPr>
        <w:rPr>
          <w:rFonts w:ascii="Rubik Light" w:eastAsiaTheme="minorEastAsia" w:hAnsi="Rubik Light" w:cs="Rubik Light"/>
          <w:lang w:val="en-GB" w:eastAsia="en-GB"/>
        </w:rPr>
      </w:pPr>
    </w:p>
    <w:p w14:paraId="1FC9393D" w14:textId="77777777" w:rsidR="00E248D8" w:rsidRPr="00E96495" w:rsidRDefault="00E248D8" w:rsidP="00051A7E">
      <w:pPr>
        <w:spacing w:after="120"/>
        <w:rPr>
          <w:rFonts w:ascii="Rubik Light" w:eastAsiaTheme="minorEastAsia" w:hAnsi="Rubik Light" w:cs="Rubik Light"/>
          <w:b/>
          <w:bCs/>
          <w:lang w:val="en-GB" w:eastAsia="en-GB"/>
        </w:rPr>
      </w:pPr>
      <w:r w:rsidRPr="00E96495">
        <w:rPr>
          <w:rFonts w:ascii="Rubik Light" w:eastAsiaTheme="minorEastAsia" w:hAnsi="Rubik Light" w:cs="Rubik Light"/>
          <w:b/>
          <w:bCs/>
          <w:lang w:val="en-GB" w:eastAsia="en-GB"/>
        </w:rPr>
        <w:t>Team Leadership</w:t>
      </w:r>
    </w:p>
    <w:p w14:paraId="05A59FBF"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Lead, inspire and develop a high-performing multidisciplinary team of ecologists, ornithologists, and farm advisers.</w:t>
      </w:r>
    </w:p>
    <w:p w14:paraId="256DA3C7" w14:textId="77777777" w:rsidR="00E96495" w:rsidRPr="00E248D8" w:rsidRDefault="00E96495" w:rsidP="00E248D8">
      <w:pPr>
        <w:rPr>
          <w:rFonts w:ascii="Rubik Light" w:eastAsiaTheme="minorEastAsia" w:hAnsi="Rubik Light" w:cs="Rubik Light"/>
          <w:lang w:val="en-GB" w:eastAsia="en-GB"/>
        </w:rPr>
      </w:pPr>
    </w:p>
    <w:p w14:paraId="3DEE19E9" w14:textId="77777777" w:rsidR="00E248D8" w:rsidRDefault="00E248D8" w:rsidP="00E248D8">
      <w:pPr>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Create an inclusive, collaborative culture where people are empowered to innovate and grow.</w:t>
      </w:r>
    </w:p>
    <w:p w14:paraId="3E13BD38" w14:textId="77777777" w:rsidR="00E96495" w:rsidRPr="00E248D8" w:rsidRDefault="00E96495" w:rsidP="00E248D8">
      <w:pPr>
        <w:rPr>
          <w:rFonts w:ascii="Rubik Light" w:eastAsiaTheme="minorEastAsia" w:hAnsi="Rubik Light" w:cs="Rubik Light"/>
          <w:lang w:val="en-GB" w:eastAsia="en-GB"/>
        </w:rPr>
      </w:pPr>
    </w:p>
    <w:p w14:paraId="7264C9F8" w14:textId="77777777" w:rsidR="00E248D8" w:rsidRDefault="00E248D8" w:rsidP="00E96495">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 xml:space="preserve">Develop future leaders and ensure the Trust continues to build specialist expertise in farmer-led </w:t>
      </w:r>
      <w:r w:rsidRPr="00E248D8">
        <w:rPr>
          <w:rFonts w:ascii="Rubik Light" w:eastAsiaTheme="minorEastAsia" w:hAnsi="Rubik Light" w:cs="Rubik Light"/>
          <w:lang w:val="en-GB" w:eastAsia="en-GB"/>
        </w:rPr>
        <w:lastRenderedPageBreak/>
        <w:t>nature recovery.</w:t>
      </w:r>
    </w:p>
    <w:p w14:paraId="1CB69E5A" w14:textId="77777777" w:rsidR="00051A7E" w:rsidRPr="00E248D8" w:rsidRDefault="00051A7E" w:rsidP="00051A7E">
      <w:pPr>
        <w:rPr>
          <w:rFonts w:ascii="Rubik Light" w:eastAsiaTheme="minorEastAsia" w:hAnsi="Rubik Light" w:cs="Rubik Light"/>
          <w:lang w:val="en-GB" w:eastAsia="en-GB"/>
        </w:rPr>
      </w:pPr>
    </w:p>
    <w:p w14:paraId="1FA5367E" w14:textId="77777777" w:rsidR="00E248D8" w:rsidRPr="00E96495" w:rsidRDefault="00E248D8" w:rsidP="00051A7E">
      <w:pPr>
        <w:spacing w:after="120"/>
        <w:rPr>
          <w:rFonts w:ascii="Rubik Light" w:eastAsiaTheme="minorEastAsia" w:hAnsi="Rubik Light" w:cs="Rubik Light"/>
          <w:b/>
          <w:bCs/>
          <w:lang w:val="en-GB" w:eastAsia="en-GB"/>
        </w:rPr>
      </w:pPr>
      <w:r w:rsidRPr="00E96495">
        <w:rPr>
          <w:rFonts w:ascii="Rubik Light" w:eastAsiaTheme="minorEastAsia" w:hAnsi="Rubik Light" w:cs="Rubik Light"/>
          <w:b/>
          <w:bCs/>
          <w:lang w:val="en-GB" w:eastAsia="en-GB"/>
        </w:rPr>
        <w:t>Strategic Leadership</w:t>
      </w:r>
    </w:p>
    <w:p w14:paraId="20283BF1" w14:textId="77777777" w:rsidR="00E248D8" w:rsidRDefault="00E248D8" w:rsidP="007C73AF">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Contribute as a member of the Nature Recovery Leadership Team, helping shape strategy, priorities and organisational culture.</w:t>
      </w:r>
    </w:p>
    <w:p w14:paraId="2661333F" w14:textId="77777777" w:rsidR="00A555D4" w:rsidRPr="00E248D8" w:rsidRDefault="00A555D4" w:rsidP="00E248D8">
      <w:pPr>
        <w:rPr>
          <w:rFonts w:ascii="Rubik Light" w:eastAsiaTheme="minorEastAsia" w:hAnsi="Rubik Light" w:cs="Rubik Light"/>
          <w:lang w:val="en-GB" w:eastAsia="en-GB"/>
        </w:rPr>
      </w:pPr>
    </w:p>
    <w:p w14:paraId="429060EC" w14:textId="77777777" w:rsidR="00E248D8" w:rsidRDefault="00E248D8" w:rsidP="007C73AF">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Work closely with the Director of Nature Recovery and Head of Nature Markets to identify emerging opportunities and develop a strong pipeline of projects and investment.</w:t>
      </w:r>
    </w:p>
    <w:p w14:paraId="315873B6" w14:textId="77777777" w:rsidR="00A555D4" w:rsidRPr="00E248D8" w:rsidRDefault="00A555D4" w:rsidP="00E248D8">
      <w:pPr>
        <w:rPr>
          <w:rFonts w:ascii="Rubik Light" w:eastAsiaTheme="minorEastAsia" w:hAnsi="Rubik Light" w:cs="Rubik Light"/>
          <w:lang w:val="en-GB" w:eastAsia="en-GB"/>
        </w:rPr>
      </w:pPr>
    </w:p>
    <w:p w14:paraId="37E30571" w14:textId="77777777" w:rsidR="00E248D8" w:rsidRDefault="00E248D8" w:rsidP="007C73AF">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Develop and contribute to funding bids, strategic partnerships and business development that enable the continued growth of farmer-led nature recovery.</w:t>
      </w:r>
    </w:p>
    <w:p w14:paraId="44AFA293" w14:textId="77777777" w:rsidR="00A555D4" w:rsidRPr="00E248D8" w:rsidRDefault="00A555D4" w:rsidP="00E248D8">
      <w:pPr>
        <w:rPr>
          <w:rFonts w:ascii="Rubik Light" w:eastAsiaTheme="minorEastAsia" w:hAnsi="Rubik Light" w:cs="Rubik Light"/>
          <w:lang w:val="en-GB" w:eastAsia="en-GB"/>
        </w:rPr>
      </w:pPr>
    </w:p>
    <w:p w14:paraId="1B549360" w14:textId="77777777" w:rsidR="00E248D8" w:rsidRDefault="00E248D8" w:rsidP="007C73AF">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 xml:space="preserve">Take ownership of the Nature Recovery and Great </w:t>
      </w:r>
      <w:proofErr w:type="spellStart"/>
      <w:r w:rsidRPr="00E248D8">
        <w:rPr>
          <w:rFonts w:ascii="Rubik Light" w:eastAsiaTheme="minorEastAsia" w:hAnsi="Rubik Light" w:cs="Rubik Light"/>
          <w:lang w:val="en-GB" w:eastAsia="en-GB"/>
        </w:rPr>
        <w:t>Chalfield</w:t>
      </w:r>
      <w:proofErr w:type="spellEnd"/>
      <w:r w:rsidRPr="00E248D8">
        <w:rPr>
          <w:rFonts w:ascii="Rubik Light" w:eastAsiaTheme="minorEastAsia" w:hAnsi="Rubik Light" w:cs="Rubik Light"/>
          <w:lang w:val="en-GB" w:eastAsia="en-GB"/>
        </w:rPr>
        <w:t xml:space="preserve"> budgets, ensuring effective financial planning, resource allocation and value for money, while securing a diverse and resilient income portfolio through grants, partnerships, commercial services and private investment.</w:t>
      </w:r>
    </w:p>
    <w:p w14:paraId="19EA53BC" w14:textId="77777777" w:rsidR="00A555D4" w:rsidRPr="00E248D8" w:rsidRDefault="00A555D4" w:rsidP="00E248D8">
      <w:pPr>
        <w:rPr>
          <w:rFonts w:ascii="Rubik Light" w:eastAsiaTheme="minorEastAsia" w:hAnsi="Rubik Light" w:cs="Rubik Light"/>
          <w:lang w:val="en-GB" w:eastAsia="en-GB"/>
        </w:rPr>
      </w:pPr>
    </w:p>
    <w:p w14:paraId="16A67CC1" w14:textId="77777777" w:rsidR="00E248D8" w:rsidRDefault="00E248D8" w:rsidP="007C73AF">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Help secure a diverse and resilient income portfolio through grants, partnerships, commercial services and private investment.</w:t>
      </w:r>
    </w:p>
    <w:p w14:paraId="4FD2A66E" w14:textId="77777777" w:rsidR="00A555D4" w:rsidRPr="00E248D8" w:rsidRDefault="00A555D4" w:rsidP="00E248D8">
      <w:pPr>
        <w:rPr>
          <w:rFonts w:ascii="Rubik Light" w:eastAsiaTheme="minorEastAsia" w:hAnsi="Rubik Light" w:cs="Rubik Light"/>
          <w:lang w:val="en-GB" w:eastAsia="en-GB"/>
        </w:rPr>
      </w:pPr>
    </w:p>
    <w:p w14:paraId="331CC48F" w14:textId="0C0CB868" w:rsidR="00507DA0" w:rsidRDefault="00E248D8" w:rsidP="007C73AF">
      <w:pPr>
        <w:ind w:left="720" w:hanging="720"/>
        <w:rPr>
          <w:rFonts w:ascii="Rubik Light" w:eastAsiaTheme="minorEastAsia" w:hAnsi="Rubik Light" w:cs="Rubik Light"/>
          <w:lang w:val="en-GB" w:eastAsia="en-GB"/>
        </w:rPr>
      </w:pPr>
      <w:r w:rsidRPr="00E248D8">
        <w:rPr>
          <w:rFonts w:ascii="Rubik Light" w:eastAsiaTheme="minorEastAsia" w:hAnsi="Rubik Light" w:cs="Rubik Light"/>
          <w:lang w:val="en-GB" w:eastAsia="en-GB"/>
        </w:rPr>
        <w:t>•</w:t>
      </w:r>
      <w:r w:rsidRPr="00E248D8">
        <w:rPr>
          <w:rFonts w:ascii="Rubik Light" w:eastAsiaTheme="minorEastAsia" w:hAnsi="Rubik Light" w:cs="Rubik Light"/>
          <w:lang w:val="en-GB" w:eastAsia="en-GB"/>
        </w:rPr>
        <w:tab/>
        <w:t>Represent Wiltshire Wildlife Trust as a national leader in farmer-led nature recovery, influencing policy, partnerships and best practice.</w:t>
      </w:r>
    </w:p>
    <w:p w14:paraId="1168242B" w14:textId="77777777" w:rsidR="007C73AF" w:rsidRPr="00507DA0" w:rsidRDefault="007C73AF" w:rsidP="00E248D8">
      <w:pPr>
        <w:rPr>
          <w:rFonts w:ascii="Rubik Light" w:hAnsi="Rubik Light" w:cs="Rubik Light"/>
        </w:rPr>
      </w:pPr>
    </w:p>
    <w:p w14:paraId="71AD733E" w14:textId="77777777" w:rsidR="00507DA0" w:rsidRPr="00507DA0" w:rsidRDefault="00507DA0" w:rsidP="00051A7E">
      <w:pPr>
        <w:spacing w:after="120"/>
        <w:rPr>
          <w:rFonts w:ascii="Rubik Light" w:hAnsi="Rubik Light" w:cs="Rubik Light"/>
          <w:b/>
        </w:rPr>
      </w:pPr>
      <w:r w:rsidRPr="00507DA0">
        <w:rPr>
          <w:rFonts w:ascii="Rubik Light" w:hAnsi="Rubik Light" w:cs="Rubik Light"/>
          <w:b/>
        </w:rPr>
        <w:t>SAFEGUARDING</w:t>
      </w:r>
    </w:p>
    <w:p w14:paraId="262B14CD" w14:textId="77777777" w:rsidR="00507DA0" w:rsidRPr="00507DA0" w:rsidRDefault="00507DA0" w:rsidP="00507DA0">
      <w:pPr>
        <w:rPr>
          <w:rFonts w:ascii="Rubik Light" w:hAnsi="Rubik Light" w:cs="Rubik Light"/>
        </w:rPr>
      </w:pPr>
      <w:r w:rsidRPr="00507DA0">
        <w:rPr>
          <w:rStyle w:val="contentpasted0"/>
          <w:rFonts w:ascii="Rubik Light" w:eastAsia="Times New Roman" w:hAnsi="Rubik Light" w:cs="Rubik Light"/>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1ED1A709" w14:textId="77777777" w:rsidR="00E067DF" w:rsidRPr="00507DA0" w:rsidRDefault="00E067DF" w:rsidP="00507DA0">
      <w:pPr>
        <w:pStyle w:val="NoSpacing"/>
        <w:rPr>
          <w:rFonts w:ascii="Rubik Light" w:hAnsi="Rubik Light" w:cs="Rubik Light"/>
          <w:b/>
        </w:rPr>
      </w:pPr>
    </w:p>
    <w:p w14:paraId="6C01BBF0" w14:textId="77777777" w:rsidR="00507DA0" w:rsidRPr="00507DA0" w:rsidRDefault="00507DA0" w:rsidP="00507DA0">
      <w:pPr>
        <w:pStyle w:val="NoSpacing"/>
        <w:rPr>
          <w:rFonts w:ascii="Rubik Light" w:hAnsi="Rubik Light" w:cs="Rubik Light"/>
          <w:b/>
        </w:rPr>
      </w:pPr>
      <w:r w:rsidRPr="00507DA0">
        <w:rPr>
          <w:rFonts w:ascii="Rubik Light" w:hAnsi="Rubik Light" w:cs="Rubik Light"/>
          <w:b/>
        </w:rPr>
        <w:t>EXPERIENCE, QUALIFICATIONS AND SKILLS REQUIRED</w:t>
      </w:r>
    </w:p>
    <w:p w14:paraId="1993E4D2" w14:textId="77777777" w:rsidR="00507DA0" w:rsidRPr="00507DA0" w:rsidRDefault="00507DA0" w:rsidP="00507DA0">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309"/>
        <w:gridCol w:w="4253"/>
      </w:tblGrid>
      <w:tr w:rsidR="00507DA0" w:rsidRPr="00507DA0" w14:paraId="5DAC97FE" w14:textId="77777777" w:rsidTr="4C44D59D">
        <w:tc>
          <w:tcPr>
            <w:tcW w:w="1560" w:type="dxa"/>
            <w:tcBorders>
              <w:top w:val="single" w:sz="4" w:space="0" w:color="auto"/>
              <w:left w:val="single" w:sz="4" w:space="0" w:color="auto"/>
              <w:bottom w:val="single" w:sz="4" w:space="0" w:color="auto"/>
              <w:right w:val="single" w:sz="4" w:space="0" w:color="auto"/>
            </w:tcBorders>
          </w:tcPr>
          <w:p w14:paraId="59BDFEDD" w14:textId="77777777" w:rsidR="00507DA0" w:rsidRPr="00507DA0" w:rsidRDefault="00507DA0">
            <w:pPr>
              <w:pStyle w:val="NoSpacing"/>
              <w:rPr>
                <w:rFonts w:ascii="Rubik Light" w:hAnsi="Rubik Light" w:cs="Rubik Light"/>
                <w:lang w:eastAsia="en-US"/>
              </w:rPr>
            </w:pPr>
          </w:p>
        </w:tc>
        <w:tc>
          <w:tcPr>
            <w:tcW w:w="4309" w:type="dxa"/>
            <w:tcBorders>
              <w:top w:val="single" w:sz="4" w:space="0" w:color="auto"/>
              <w:left w:val="single" w:sz="4" w:space="0" w:color="auto"/>
              <w:bottom w:val="single" w:sz="4" w:space="0" w:color="auto"/>
              <w:right w:val="single" w:sz="4" w:space="0" w:color="auto"/>
            </w:tcBorders>
            <w:hideMark/>
          </w:tcPr>
          <w:p w14:paraId="68E7556D" w14:textId="77777777" w:rsidR="00507DA0" w:rsidRPr="00507DA0" w:rsidRDefault="00507DA0">
            <w:pPr>
              <w:pStyle w:val="NoSpacing"/>
              <w:rPr>
                <w:rFonts w:ascii="Rubik Light" w:hAnsi="Rubik Light" w:cs="Rubik Light"/>
                <w:b/>
                <w:lang w:eastAsia="en-US"/>
              </w:rPr>
            </w:pPr>
            <w:r w:rsidRPr="00507DA0">
              <w:rPr>
                <w:rFonts w:ascii="Rubik Light" w:hAnsi="Rubik Light" w:cs="Rubik Light"/>
                <w:b/>
                <w:lang w:eastAsia="en-US"/>
              </w:rPr>
              <w:t>Essential</w:t>
            </w:r>
          </w:p>
        </w:tc>
        <w:tc>
          <w:tcPr>
            <w:tcW w:w="4253" w:type="dxa"/>
            <w:tcBorders>
              <w:top w:val="single" w:sz="4" w:space="0" w:color="auto"/>
              <w:left w:val="single" w:sz="4" w:space="0" w:color="auto"/>
              <w:bottom w:val="single" w:sz="4" w:space="0" w:color="auto"/>
              <w:right w:val="single" w:sz="4" w:space="0" w:color="auto"/>
            </w:tcBorders>
            <w:hideMark/>
          </w:tcPr>
          <w:p w14:paraId="0DC51B14" w14:textId="77777777" w:rsidR="00507DA0" w:rsidRPr="00507DA0" w:rsidRDefault="00507DA0">
            <w:pPr>
              <w:pStyle w:val="NoSpacing"/>
              <w:rPr>
                <w:rFonts w:ascii="Rubik Light" w:hAnsi="Rubik Light" w:cs="Rubik Light"/>
                <w:b/>
                <w:lang w:eastAsia="en-US"/>
              </w:rPr>
            </w:pPr>
            <w:r w:rsidRPr="00507DA0">
              <w:rPr>
                <w:rFonts w:ascii="Rubik Light" w:hAnsi="Rubik Light" w:cs="Rubik Light"/>
                <w:b/>
                <w:lang w:eastAsia="en-US"/>
              </w:rPr>
              <w:t>Desirable</w:t>
            </w:r>
          </w:p>
        </w:tc>
      </w:tr>
      <w:tr w:rsidR="00507DA0" w:rsidRPr="00507DA0" w14:paraId="311F391E" w14:textId="77777777" w:rsidTr="4C44D59D">
        <w:tc>
          <w:tcPr>
            <w:tcW w:w="1560" w:type="dxa"/>
            <w:tcBorders>
              <w:top w:val="single" w:sz="4" w:space="0" w:color="auto"/>
              <w:left w:val="single" w:sz="4" w:space="0" w:color="auto"/>
              <w:bottom w:val="single" w:sz="4" w:space="0" w:color="auto"/>
              <w:right w:val="single" w:sz="4" w:space="0" w:color="auto"/>
            </w:tcBorders>
            <w:hideMark/>
          </w:tcPr>
          <w:p w14:paraId="414FE149"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Qualifications</w:t>
            </w:r>
          </w:p>
        </w:tc>
        <w:tc>
          <w:tcPr>
            <w:tcW w:w="4309" w:type="dxa"/>
            <w:tcBorders>
              <w:top w:val="single" w:sz="4" w:space="0" w:color="auto"/>
              <w:left w:val="single" w:sz="4" w:space="0" w:color="auto"/>
              <w:bottom w:val="single" w:sz="4" w:space="0" w:color="auto"/>
              <w:right w:val="single" w:sz="4" w:space="0" w:color="auto"/>
            </w:tcBorders>
          </w:tcPr>
          <w:p w14:paraId="1B0B4089" w14:textId="77777777" w:rsidR="00507DA0" w:rsidRPr="00507DA0" w:rsidRDefault="00507DA0">
            <w:pPr>
              <w:pStyle w:val="ListParagraph"/>
              <w:ind w:left="36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19B78969" w14:textId="0B90BE04" w:rsidR="00507DA0" w:rsidRPr="003C05B5" w:rsidRDefault="00D26936" w:rsidP="003C05B5">
            <w:pPr>
              <w:pStyle w:val="ListParagraph"/>
              <w:numPr>
                <w:ilvl w:val="0"/>
                <w:numId w:val="17"/>
              </w:numPr>
              <w:rPr>
                <w:rFonts w:ascii="Rubik Light" w:hAnsi="Rubik Light" w:cs="Rubik Light"/>
                <w:lang w:eastAsia="en-US"/>
              </w:rPr>
            </w:pPr>
            <w:r w:rsidRPr="003C05B5">
              <w:rPr>
                <w:rFonts w:ascii="Rubik Light" w:hAnsi="Rubik Light" w:cs="Rubik Light"/>
                <w:lang w:eastAsia="en-US"/>
              </w:rPr>
              <w:t>BASIS qualification or other recognised agricultural, land management or environmental accreditation.</w:t>
            </w:r>
          </w:p>
        </w:tc>
      </w:tr>
      <w:tr w:rsidR="00507DA0" w:rsidRPr="00507DA0" w14:paraId="5CEE1E97" w14:textId="77777777" w:rsidTr="4C44D59D">
        <w:tc>
          <w:tcPr>
            <w:tcW w:w="1560" w:type="dxa"/>
            <w:tcBorders>
              <w:top w:val="single" w:sz="4" w:space="0" w:color="auto"/>
              <w:left w:val="single" w:sz="4" w:space="0" w:color="auto"/>
              <w:bottom w:val="single" w:sz="4" w:space="0" w:color="auto"/>
              <w:right w:val="single" w:sz="4" w:space="0" w:color="auto"/>
            </w:tcBorders>
            <w:hideMark/>
          </w:tcPr>
          <w:p w14:paraId="15DF01AD"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Experience</w:t>
            </w:r>
          </w:p>
        </w:tc>
        <w:tc>
          <w:tcPr>
            <w:tcW w:w="4309" w:type="dxa"/>
            <w:tcBorders>
              <w:top w:val="single" w:sz="4" w:space="0" w:color="auto"/>
              <w:left w:val="single" w:sz="4" w:space="0" w:color="auto"/>
              <w:bottom w:val="single" w:sz="4" w:space="0" w:color="auto"/>
              <w:right w:val="single" w:sz="4" w:space="0" w:color="auto"/>
            </w:tcBorders>
          </w:tcPr>
          <w:p w14:paraId="27501228" w14:textId="31AAE8DC" w:rsidR="00507DA0" w:rsidRPr="00FA6C18" w:rsidRDefault="00D664CB" w:rsidP="00FA6C18">
            <w:pPr>
              <w:pStyle w:val="ListParagraph"/>
              <w:numPr>
                <w:ilvl w:val="0"/>
                <w:numId w:val="17"/>
              </w:numPr>
              <w:rPr>
                <w:rFonts w:ascii="Rubik Light" w:hAnsi="Rubik Light" w:cs="Rubik Light"/>
                <w:lang w:eastAsia="en-US"/>
              </w:rPr>
            </w:pPr>
            <w:r w:rsidRPr="4C44D59D">
              <w:rPr>
                <w:rFonts w:ascii="Rubik Light" w:hAnsi="Rubik Light" w:cs="Rubik Light"/>
                <w:lang w:eastAsia="en-US"/>
              </w:rPr>
              <w:t>Significant experience working with farmers, land managers or within the agricultural sector.</w:t>
            </w:r>
          </w:p>
          <w:p w14:paraId="56968745" w14:textId="2CB89C70" w:rsidR="4C44D59D" w:rsidRDefault="4C44D59D" w:rsidP="4C44D59D">
            <w:pPr>
              <w:pStyle w:val="ListParagraph"/>
              <w:ind w:left="720"/>
              <w:rPr>
                <w:rFonts w:ascii="Rubik Light" w:hAnsi="Rubik Light" w:cs="Rubik Light"/>
                <w:lang w:eastAsia="en-US"/>
              </w:rPr>
            </w:pPr>
          </w:p>
          <w:p w14:paraId="26C15A06" w14:textId="56C81257" w:rsidR="35C249B0" w:rsidRDefault="35C249B0" w:rsidP="4C44D59D">
            <w:pPr>
              <w:pStyle w:val="ListParagraph"/>
              <w:numPr>
                <w:ilvl w:val="0"/>
                <w:numId w:val="17"/>
              </w:numPr>
              <w:rPr>
                <w:rFonts w:ascii="Rubik Light" w:hAnsi="Rubik Light" w:cs="Rubik Light"/>
                <w:lang w:eastAsia="en-US"/>
              </w:rPr>
            </w:pPr>
            <w:r w:rsidRPr="4C44D59D">
              <w:rPr>
                <w:rFonts w:ascii="Rubik Light" w:hAnsi="Rubik Light" w:cs="Rubik Light"/>
                <w:lang w:eastAsia="en-US"/>
              </w:rPr>
              <w:t>Experience of farm or land management, learning hub or innovation programmes.</w:t>
            </w:r>
          </w:p>
          <w:p w14:paraId="08FD25AB" w14:textId="77777777" w:rsidR="00D664CB" w:rsidRDefault="00D664CB">
            <w:pPr>
              <w:rPr>
                <w:rFonts w:ascii="Rubik Light" w:hAnsi="Rubik Light" w:cs="Rubik Light"/>
                <w:lang w:eastAsia="en-US"/>
              </w:rPr>
            </w:pPr>
          </w:p>
          <w:p w14:paraId="349AA898" w14:textId="3A96C2A6" w:rsidR="00D664CB" w:rsidRPr="00FA6C18" w:rsidRDefault="00D24CB6" w:rsidP="00FA6C18">
            <w:pPr>
              <w:pStyle w:val="ListParagraph"/>
              <w:numPr>
                <w:ilvl w:val="0"/>
                <w:numId w:val="17"/>
              </w:numPr>
              <w:rPr>
                <w:rFonts w:ascii="Rubik Light" w:hAnsi="Rubik Light" w:cs="Rubik Light"/>
                <w:lang w:eastAsia="en-US"/>
              </w:rPr>
            </w:pPr>
            <w:r w:rsidRPr="00FA6C18">
              <w:rPr>
                <w:rFonts w:ascii="Rubik Light" w:hAnsi="Rubik Light" w:cs="Rubik Light"/>
                <w:lang w:eastAsia="en-US"/>
              </w:rPr>
              <w:t>Demonstrable experience leading and delivering strategic programmes or partnerships that achieve measurable outcomes.</w:t>
            </w:r>
          </w:p>
          <w:p w14:paraId="1BF88CC1" w14:textId="77777777" w:rsidR="00D24CB6" w:rsidRDefault="00D24CB6">
            <w:pPr>
              <w:rPr>
                <w:rFonts w:ascii="Rubik Light" w:hAnsi="Rubik Light" w:cs="Rubik Light"/>
                <w:lang w:eastAsia="en-US"/>
              </w:rPr>
            </w:pPr>
          </w:p>
          <w:p w14:paraId="1423F614" w14:textId="3BBB11F5" w:rsidR="00D24CB6" w:rsidRPr="00FA6C18" w:rsidRDefault="000108D1" w:rsidP="00FA6C18">
            <w:pPr>
              <w:pStyle w:val="ListParagraph"/>
              <w:numPr>
                <w:ilvl w:val="0"/>
                <w:numId w:val="17"/>
              </w:numPr>
              <w:rPr>
                <w:rFonts w:ascii="Rubik Light" w:hAnsi="Rubik Light" w:cs="Rubik Light"/>
                <w:lang w:eastAsia="en-US"/>
              </w:rPr>
            </w:pPr>
            <w:r w:rsidRPr="00FA6C18">
              <w:rPr>
                <w:rFonts w:ascii="Rubik Light" w:hAnsi="Rubik Light" w:cs="Rubik Light"/>
                <w:lang w:eastAsia="en-US"/>
              </w:rPr>
              <w:t>Strong understanding of nature-friendly farming, regenerative agriculture, landscape recovery and integrated land management.</w:t>
            </w:r>
          </w:p>
          <w:p w14:paraId="0954C9A0" w14:textId="77777777" w:rsidR="000108D1" w:rsidRDefault="000108D1">
            <w:pPr>
              <w:rPr>
                <w:rFonts w:ascii="Rubik Light" w:hAnsi="Rubik Light" w:cs="Rubik Light"/>
                <w:lang w:eastAsia="en-US"/>
              </w:rPr>
            </w:pPr>
          </w:p>
          <w:p w14:paraId="4CAB4927" w14:textId="662E3F3F" w:rsidR="000108D1" w:rsidRPr="00FA6C18" w:rsidRDefault="00C15C69" w:rsidP="00FA6C18">
            <w:pPr>
              <w:pStyle w:val="ListParagraph"/>
              <w:numPr>
                <w:ilvl w:val="0"/>
                <w:numId w:val="17"/>
              </w:numPr>
              <w:rPr>
                <w:rFonts w:ascii="Rubik Light" w:hAnsi="Rubik Light" w:cs="Rubik Light"/>
                <w:lang w:eastAsia="en-US"/>
              </w:rPr>
            </w:pPr>
            <w:r w:rsidRPr="00FA6C18">
              <w:rPr>
                <w:rFonts w:ascii="Rubik Light" w:hAnsi="Rubik Light" w:cs="Rubik Light"/>
                <w:lang w:eastAsia="en-US"/>
              </w:rPr>
              <w:t>Proven ability to build trusted relationships with farmers, landowners, partner organisations and stakeholders.</w:t>
            </w:r>
          </w:p>
          <w:p w14:paraId="21B3E2DF" w14:textId="77777777" w:rsidR="00C15C69" w:rsidRDefault="00C15C69">
            <w:pPr>
              <w:rPr>
                <w:rFonts w:ascii="Rubik Light" w:hAnsi="Rubik Light" w:cs="Rubik Light"/>
                <w:lang w:eastAsia="en-US"/>
              </w:rPr>
            </w:pPr>
          </w:p>
          <w:p w14:paraId="45D546DF" w14:textId="15AF335C" w:rsidR="00507DA0" w:rsidRPr="00FA6C18" w:rsidRDefault="00E30D75" w:rsidP="00FA6C18">
            <w:pPr>
              <w:pStyle w:val="ListParagraph"/>
              <w:numPr>
                <w:ilvl w:val="0"/>
                <w:numId w:val="17"/>
              </w:numPr>
              <w:rPr>
                <w:rFonts w:ascii="Rubik Light" w:hAnsi="Rubik Light" w:cs="Rubik Light"/>
                <w:lang w:eastAsia="en-US"/>
              </w:rPr>
            </w:pPr>
            <w:r w:rsidRPr="00FA6C18">
              <w:rPr>
                <w:rFonts w:ascii="Rubik Light" w:hAnsi="Rubik Light" w:cs="Rubik Light"/>
                <w:lang w:eastAsia="en-US"/>
              </w:rPr>
              <w:t>Experience leading, motivating and developing high-performing multidisciplinary teams.</w:t>
            </w:r>
          </w:p>
        </w:tc>
        <w:tc>
          <w:tcPr>
            <w:tcW w:w="4253" w:type="dxa"/>
            <w:tcBorders>
              <w:top w:val="single" w:sz="4" w:space="0" w:color="auto"/>
              <w:left w:val="single" w:sz="4" w:space="0" w:color="auto"/>
              <w:bottom w:val="single" w:sz="4" w:space="0" w:color="auto"/>
              <w:right w:val="single" w:sz="4" w:space="0" w:color="auto"/>
            </w:tcBorders>
          </w:tcPr>
          <w:p w14:paraId="129A3AE3" w14:textId="77777777" w:rsidR="007B43E3" w:rsidRPr="00051A7E" w:rsidRDefault="00855B92" w:rsidP="00051A7E">
            <w:pPr>
              <w:pStyle w:val="ListParagraph"/>
              <w:numPr>
                <w:ilvl w:val="0"/>
                <w:numId w:val="17"/>
              </w:numPr>
              <w:rPr>
                <w:rFonts w:ascii="Rubik Light" w:hAnsi="Rubik Light" w:cs="Rubik Light"/>
                <w:lang w:eastAsia="en-US"/>
              </w:rPr>
            </w:pPr>
            <w:r w:rsidRPr="00051A7E">
              <w:rPr>
                <w:rFonts w:ascii="Rubik Light" w:hAnsi="Rubik Light" w:cs="Rubik Light"/>
                <w:lang w:eastAsia="en-US"/>
              </w:rPr>
              <w:lastRenderedPageBreak/>
              <w:t>Experience developing and delivering professional training, CPD or accredited learning programmes.</w:t>
            </w:r>
          </w:p>
          <w:p w14:paraId="102C9231" w14:textId="7EF44065" w:rsidR="00B30074" w:rsidRDefault="00B30074" w:rsidP="4C44D59D">
            <w:pPr>
              <w:rPr>
                <w:rFonts w:ascii="Rubik Light" w:hAnsi="Rubik Light" w:cs="Rubik Light"/>
                <w:lang w:eastAsia="en-US"/>
              </w:rPr>
            </w:pPr>
          </w:p>
          <w:p w14:paraId="1F0F8BBB" w14:textId="77777777" w:rsidR="00B30074" w:rsidRPr="003C05B5" w:rsidRDefault="00B3421E" w:rsidP="003C05B5">
            <w:pPr>
              <w:pStyle w:val="ListParagraph"/>
              <w:numPr>
                <w:ilvl w:val="0"/>
                <w:numId w:val="17"/>
              </w:numPr>
              <w:rPr>
                <w:rFonts w:ascii="Rubik Light" w:hAnsi="Rubik Light" w:cs="Rubik Light"/>
                <w:lang w:eastAsia="en-US"/>
              </w:rPr>
            </w:pPr>
            <w:r w:rsidRPr="003C05B5">
              <w:rPr>
                <w:rFonts w:ascii="Rubik Light" w:hAnsi="Rubik Light" w:cs="Rubik Light"/>
                <w:lang w:eastAsia="en-US"/>
              </w:rPr>
              <w:t>Experience facilitating farmer clusters or landscape-scale collaboration.</w:t>
            </w:r>
          </w:p>
          <w:p w14:paraId="16A3E0A5" w14:textId="77777777" w:rsidR="00B3421E" w:rsidRDefault="00B3421E">
            <w:pPr>
              <w:rPr>
                <w:rFonts w:ascii="Rubik Light" w:hAnsi="Rubik Light" w:cs="Rubik Light"/>
                <w:lang w:eastAsia="en-US"/>
              </w:rPr>
            </w:pPr>
          </w:p>
          <w:p w14:paraId="3C6FC069" w14:textId="77777777" w:rsidR="00B3421E" w:rsidRPr="003C05B5" w:rsidRDefault="00E52EDC" w:rsidP="003C05B5">
            <w:pPr>
              <w:pStyle w:val="ListParagraph"/>
              <w:numPr>
                <w:ilvl w:val="0"/>
                <w:numId w:val="17"/>
              </w:numPr>
              <w:rPr>
                <w:rFonts w:ascii="Rubik Light" w:hAnsi="Rubik Light" w:cs="Rubik Light"/>
                <w:lang w:eastAsia="en-US"/>
              </w:rPr>
            </w:pPr>
            <w:r w:rsidRPr="003C05B5">
              <w:rPr>
                <w:rFonts w:ascii="Rubik Light" w:hAnsi="Rubik Light" w:cs="Rubik Light"/>
                <w:lang w:eastAsia="en-US"/>
              </w:rPr>
              <w:t>Knowledge of environmental markets, including Biodiversity Net Gain, carbon, nutrient neutrality or ecosystem services.</w:t>
            </w:r>
          </w:p>
          <w:p w14:paraId="6381A0A3" w14:textId="77777777" w:rsidR="006B21B9" w:rsidRDefault="006B21B9">
            <w:pPr>
              <w:rPr>
                <w:rFonts w:ascii="Rubik Light" w:hAnsi="Rubik Light" w:cs="Rubik Light"/>
                <w:lang w:eastAsia="en-US"/>
              </w:rPr>
            </w:pPr>
          </w:p>
          <w:p w14:paraId="70820EF7" w14:textId="77777777" w:rsidR="006B21B9" w:rsidRPr="003C05B5" w:rsidRDefault="006B21B9" w:rsidP="003C05B5">
            <w:pPr>
              <w:pStyle w:val="ListParagraph"/>
              <w:numPr>
                <w:ilvl w:val="0"/>
                <w:numId w:val="17"/>
              </w:numPr>
              <w:rPr>
                <w:rFonts w:ascii="Rubik Light" w:hAnsi="Rubik Light" w:cs="Rubik Light"/>
                <w:lang w:eastAsia="en-US"/>
              </w:rPr>
            </w:pPr>
            <w:r w:rsidRPr="4C44D59D">
              <w:rPr>
                <w:rFonts w:ascii="Rubik Light" w:hAnsi="Rubik Light" w:cs="Rubik Light"/>
                <w:lang w:eastAsia="en-US"/>
              </w:rPr>
              <w:t>Experience securing external funding, developing business cases or contributing to successful grant applications.</w:t>
            </w:r>
          </w:p>
          <w:p w14:paraId="24891EC0" w14:textId="5DCD1F88" w:rsidR="4C44D59D" w:rsidRDefault="4C44D59D" w:rsidP="4C44D59D">
            <w:pPr>
              <w:pStyle w:val="ListParagraph"/>
              <w:ind w:left="720"/>
              <w:rPr>
                <w:rFonts w:ascii="Rubik Light" w:hAnsi="Rubik Light" w:cs="Rubik Light"/>
                <w:lang w:eastAsia="en-US"/>
              </w:rPr>
            </w:pPr>
          </w:p>
          <w:p w14:paraId="63D1DF87" w14:textId="77777777" w:rsidR="006B21B9" w:rsidRPr="003C05B5" w:rsidRDefault="002C7602" w:rsidP="003C05B5">
            <w:pPr>
              <w:pStyle w:val="ListParagraph"/>
              <w:numPr>
                <w:ilvl w:val="0"/>
                <w:numId w:val="17"/>
              </w:numPr>
              <w:rPr>
                <w:rFonts w:ascii="Rubik Light" w:hAnsi="Rubik Light" w:cs="Rubik Light"/>
                <w:lang w:eastAsia="en-US"/>
              </w:rPr>
            </w:pPr>
            <w:r w:rsidRPr="003C05B5">
              <w:rPr>
                <w:rFonts w:ascii="Rubik Light" w:hAnsi="Rubik Light" w:cs="Rubik Light"/>
                <w:lang w:eastAsia="en-US"/>
              </w:rPr>
              <w:t>Experience working with environmental land management schemes and public funding programmes (e.g. SFI, Countryside Stewardship, Landscape Recovery).</w:t>
            </w:r>
          </w:p>
          <w:p w14:paraId="1589DD41" w14:textId="77777777" w:rsidR="002C7602" w:rsidRDefault="002C7602">
            <w:pPr>
              <w:rPr>
                <w:rFonts w:ascii="Rubik Light" w:hAnsi="Rubik Light" w:cs="Rubik Light"/>
                <w:lang w:eastAsia="en-US"/>
              </w:rPr>
            </w:pPr>
          </w:p>
          <w:p w14:paraId="496FD671" w14:textId="77777777" w:rsidR="002C7602" w:rsidRPr="003C05B5" w:rsidRDefault="002D643F" w:rsidP="003C05B5">
            <w:pPr>
              <w:pStyle w:val="ListParagraph"/>
              <w:numPr>
                <w:ilvl w:val="0"/>
                <w:numId w:val="17"/>
              </w:numPr>
              <w:rPr>
                <w:rFonts w:ascii="Rubik Light" w:hAnsi="Rubik Light" w:cs="Rubik Light"/>
                <w:lang w:eastAsia="en-US"/>
              </w:rPr>
            </w:pPr>
            <w:r w:rsidRPr="003C05B5">
              <w:rPr>
                <w:rFonts w:ascii="Rubik Light" w:hAnsi="Rubik Light" w:cs="Rubik Light"/>
                <w:lang w:eastAsia="en-US"/>
              </w:rPr>
              <w:t>Experience working across the charity, public or environmental sectors.</w:t>
            </w:r>
          </w:p>
          <w:p w14:paraId="428F40BF" w14:textId="77777777" w:rsidR="002D643F" w:rsidRDefault="002D643F">
            <w:pPr>
              <w:rPr>
                <w:rFonts w:ascii="Rubik Light" w:hAnsi="Rubik Light" w:cs="Rubik Light"/>
                <w:lang w:eastAsia="en-US"/>
              </w:rPr>
            </w:pPr>
          </w:p>
          <w:p w14:paraId="01B85F85" w14:textId="77777777" w:rsidR="002D643F" w:rsidRPr="003C05B5" w:rsidRDefault="004D6F00" w:rsidP="003C05B5">
            <w:pPr>
              <w:pStyle w:val="ListParagraph"/>
              <w:numPr>
                <w:ilvl w:val="0"/>
                <w:numId w:val="17"/>
              </w:numPr>
              <w:rPr>
                <w:rFonts w:ascii="Rubik Light" w:hAnsi="Rubik Light" w:cs="Rubik Light"/>
                <w:lang w:eastAsia="en-US"/>
              </w:rPr>
            </w:pPr>
            <w:r w:rsidRPr="003C05B5">
              <w:rPr>
                <w:rFonts w:ascii="Rubik Light" w:hAnsi="Rubik Light" w:cs="Rubik Light"/>
                <w:lang w:eastAsia="en-US"/>
              </w:rPr>
              <w:t>Established networks within the farming, conservation or environmental sectors.</w:t>
            </w:r>
          </w:p>
          <w:p w14:paraId="28A5DC58" w14:textId="77777777" w:rsidR="004D6F00" w:rsidRDefault="004D6F00">
            <w:pPr>
              <w:rPr>
                <w:rFonts w:ascii="Rubik Light" w:hAnsi="Rubik Light" w:cs="Rubik Light"/>
                <w:lang w:eastAsia="en-US"/>
              </w:rPr>
            </w:pPr>
          </w:p>
          <w:p w14:paraId="220CB7A6" w14:textId="31B27E9C" w:rsidR="004D6F00" w:rsidRPr="003C05B5" w:rsidRDefault="009B3E8D" w:rsidP="003C05B5">
            <w:pPr>
              <w:pStyle w:val="ListParagraph"/>
              <w:numPr>
                <w:ilvl w:val="0"/>
                <w:numId w:val="17"/>
              </w:numPr>
              <w:rPr>
                <w:rFonts w:ascii="Rubik Light" w:hAnsi="Rubik Light" w:cs="Rubik Light"/>
                <w:lang w:eastAsia="en-US"/>
              </w:rPr>
            </w:pPr>
            <w:r w:rsidRPr="003C05B5">
              <w:rPr>
                <w:rFonts w:ascii="Rubik Light" w:hAnsi="Rubik Light" w:cs="Rubik Light"/>
                <w:lang w:eastAsia="en-US"/>
              </w:rPr>
              <w:t>Experience influencing policy, sector best practice or national programmes.</w:t>
            </w:r>
          </w:p>
        </w:tc>
      </w:tr>
      <w:tr w:rsidR="00507DA0" w:rsidRPr="00507DA0" w14:paraId="38D3A96C" w14:textId="77777777" w:rsidTr="4C44D59D">
        <w:tc>
          <w:tcPr>
            <w:tcW w:w="1560" w:type="dxa"/>
            <w:tcBorders>
              <w:top w:val="single" w:sz="4" w:space="0" w:color="auto"/>
              <w:left w:val="single" w:sz="4" w:space="0" w:color="auto"/>
              <w:bottom w:val="single" w:sz="4" w:space="0" w:color="auto"/>
              <w:right w:val="single" w:sz="4" w:space="0" w:color="auto"/>
            </w:tcBorders>
            <w:hideMark/>
          </w:tcPr>
          <w:p w14:paraId="3618650B"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lastRenderedPageBreak/>
              <w:t>Skills</w:t>
            </w:r>
          </w:p>
        </w:tc>
        <w:tc>
          <w:tcPr>
            <w:tcW w:w="4309" w:type="dxa"/>
            <w:tcBorders>
              <w:top w:val="single" w:sz="4" w:space="0" w:color="auto"/>
              <w:left w:val="single" w:sz="4" w:space="0" w:color="auto"/>
              <w:bottom w:val="single" w:sz="4" w:space="0" w:color="auto"/>
              <w:right w:val="single" w:sz="4" w:space="0" w:color="auto"/>
            </w:tcBorders>
          </w:tcPr>
          <w:p w14:paraId="416299E4" w14:textId="1C8A2BBC" w:rsidR="005D5E1A" w:rsidRPr="003C05B5" w:rsidRDefault="005F6C37" w:rsidP="003C05B5">
            <w:pPr>
              <w:pStyle w:val="ListParagraph"/>
              <w:numPr>
                <w:ilvl w:val="0"/>
                <w:numId w:val="18"/>
              </w:numPr>
              <w:rPr>
                <w:rFonts w:ascii="Rubik Light" w:hAnsi="Rubik Light" w:cs="Rubik Light"/>
              </w:rPr>
            </w:pPr>
            <w:r w:rsidRPr="003C05B5">
              <w:rPr>
                <w:rFonts w:ascii="Rubik Light" w:hAnsi="Rubik Light" w:cs="Rubik Light"/>
              </w:rPr>
              <w:t>Excellent communication, influencing and presentation skills, with confidence representing an organisation externally.</w:t>
            </w:r>
          </w:p>
          <w:p w14:paraId="3EBEE721" w14:textId="77777777" w:rsidR="005F6C37" w:rsidRPr="00845AAA" w:rsidRDefault="005F6C37">
            <w:pPr>
              <w:rPr>
                <w:rFonts w:ascii="Rubik Light" w:hAnsi="Rubik Light" w:cs="Rubik Light"/>
                <w:color w:val="3333FF"/>
              </w:rPr>
            </w:pPr>
          </w:p>
          <w:p w14:paraId="58073672" w14:textId="77777777" w:rsidR="00507DA0" w:rsidRPr="003C05B5" w:rsidRDefault="00D07105" w:rsidP="003C05B5">
            <w:pPr>
              <w:pStyle w:val="ListParagraph"/>
              <w:numPr>
                <w:ilvl w:val="0"/>
                <w:numId w:val="18"/>
              </w:numPr>
              <w:rPr>
                <w:rFonts w:ascii="Rubik Light" w:hAnsi="Rubik Light" w:cs="Rubik Light"/>
              </w:rPr>
            </w:pPr>
            <w:r w:rsidRPr="003C05B5">
              <w:rPr>
                <w:rFonts w:ascii="Rubik Light" w:hAnsi="Rubik Light" w:cs="Rubik Light"/>
              </w:rPr>
              <w:t>Experience managing budgets, resources and programme governance.</w:t>
            </w:r>
          </w:p>
          <w:p w14:paraId="21C6BEFA" w14:textId="77777777" w:rsidR="00D07105" w:rsidRPr="00845AAA" w:rsidRDefault="00D07105" w:rsidP="00D07105">
            <w:pPr>
              <w:rPr>
                <w:rFonts w:ascii="Rubik Light" w:hAnsi="Rubik Light" w:cs="Rubik Light"/>
                <w:color w:val="3333FF"/>
              </w:rPr>
            </w:pPr>
          </w:p>
          <w:p w14:paraId="2CF641B9" w14:textId="77777777" w:rsidR="00D07105" w:rsidRPr="003C05B5" w:rsidRDefault="00BF669C" w:rsidP="003C05B5">
            <w:pPr>
              <w:pStyle w:val="ListParagraph"/>
              <w:numPr>
                <w:ilvl w:val="0"/>
                <w:numId w:val="18"/>
              </w:numPr>
              <w:rPr>
                <w:rFonts w:ascii="Rubik Light" w:hAnsi="Rubik Light" w:cs="Rubik Light"/>
              </w:rPr>
            </w:pPr>
            <w:r w:rsidRPr="003C05B5">
              <w:rPr>
                <w:rFonts w:ascii="Rubik Light" w:hAnsi="Rubik Light" w:cs="Rubik Light"/>
              </w:rPr>
              <w:t>A collaborative leadership style with the ability to work across disciplines and build effective partnerships.</w:t>
            </w:r>
          </w:p>
          <w:p w14:paraId="175060EA" w14:textId="77777777" w:rsidR="00BF669C" w:rsidRPr="00845AAA" w:rsidRDefault="00BF669C" w:rsidP="00D07105">
            <w:pPr>
              <w:rPr>
                <w:rFonts w:ascii="Rubik Light" w:hAnsi="Rubik Light" w:cs="Rubik Light"/>
                <w:color w:val="3333FF"/>
              </w:rPr>
            </w:pPr>
          </w:p>
          <w:p w14:paraId="691DE04A" w14:textId="683375C5" w:rsidR="00BF669C" w:rsidRPr="003C05B5" w:rsidRDefault="00845AAA" w:rsidP="003C05B5">
            <w:pPr>
              <w:pStyle w:val="ListParagraph"/>
              <w:numPr>
                <w:ilvl w:val="0"/>
                <w:numId w:val="18"/>
              </w:numPr>
              <w:rPr>
                <w:rFonts w:ascii="Rubik Light" w:hAnsi="Rubik Light" w:cs="Rubik Light"/>
                <w:color w:val="3333FF"/>
                <w:lang w:eastAsia="en-US"/>
              </w:rPr>
            </w:pPr>
            <w:r w:rsidRPr="003C05B5">
              <w:rPr>
                <w:rFonts w:ascii="Rubik Light" w:hAnsi="Rubik Light" w:cs="Rubik Light"/>
              </w:rPr>
              <w:t>A passion for nature recovery and a commitment to working with farmers to deliver positive environmental change.</w:t>
            </w:r>
          </w:p>
        </w:tc>
        <w:tc>
          <w:tcPr>
            <w:tcW w:w="4253" w:type="dxa"/>
            <w:tcBorders>
              <w:top w:val="single" w:sz="4" w:space="0" w:color="auto"/>
              <w:left w:val="single" w:sz="4" w:space="0" w:color="auto"/>
              <w:bottom w:val="single" w:sz="4" w:space="0" w:color="auto"/>
              <w:right w:val="single" w:sz="4" w:space="0" w:color="auto"/>
            </w:tcBorders>
          </w:tcPr>
          <w:p w14:paraId="3A325AD6" w14:textId="77777777" w:rsidR="00507DA0" w:rsidRPr="00507DA0" w:rsidRDefault="00507DA0">
            <w:pPr>
              <w:rPr>
                <w:rFonts w:ascii="Rubik Light" w:hAnsi="Rubik Light" w:cs="Rubik Light"/>
                <w:lang w:eastAsia="en-US"/>
              </w:rPr>
            </w:pPr>
          </w:p>
        </w:tc>
      </w:tr>
      <w:tr w:rsidR="00507DA0" w:rsidRPr="00507DA0" w14:paraId="39BE1434" w14:textId="77777777" w:rsidTr="4C44D59D">
        <w:tc>
          <w:tcPr>
            <w:tcW w:w="1560" w:type="dxa"/>
            <w:tcBorders>
              <w:top w:val="single" w:sz="4" w:space="0" w:color="auto"/>
              <w:left w:val="single" w:sz="4" w:space="0" w:color="auto"/>
              <w:bottom w:val="single" w:sz="4" w:space="0" w:color="auto"/>
              <w:right w:val="single" w:sz="4" w:space="0" w:color="auto"/>
            </w:tcBorders>
            <w:hideMark/>
          </w:tcPr>
          <w:p w14:paraId="2B175A5E"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Personal attributes</w:t>
            </w:r>
          </w:p>
        </w:tc>
        <w:tc>
          <w:tcPr>
            <w:tcW w:w="4309" w:type="dxa"/>
            <w:tcBorders>
              <w:top w:val="single" w:sz="4" w:space="0" w:color="auto"/>
              <w:left w:val="single" w:sz="4" w:space="0" w:color="auto"/>
              <w:bottom w:val="single" w:sz="4" w:space="0" w:color="auto"/>
              <w:right w:val="single" w:sz="4" w:space="0" w:color="auto"/>
            </w:tcBorders>
          </w:tcPr>
          <w:p w14:paraId="39F2A296" w14:textId="46CE769D" w:rsidR="00507DA0" w:rsidRDefault="00823D68" w:rsidP="003C05B5">
            <w:pPr>
              <w:pStyle w:val="NoSpacing"/>
              <w:numPr>
                <w:ilvl w:val="0"/>
                <w:numId w:val="19"/>
              </w:numPr>
              <w:rPr>
                <w:rFonts w:ascii="Rubik Light" w:hAnsi="Rubik Light" w:cs="Rubik Light"/>
                <w:lang w:eastAsia="en-US"/>
              </w:rPr>
            </w:pPr>
            <w:r w:rsidRPr="00823D68">
              <w:rPr>
                <w:rFonts w:ascii="Rubik Light" w:hAnsi="Rubik Light" w:cs="Rubik Light"/>
                <w:lang w:eastAsia="en-US"/>
              </w:rPr>
              <w:t>Inspiring and authentic leader who brings people together around a shared vision.</w:t>
            </w:r>
          </w:p>
          <w:p w14:paraId="2C54378D" w14:textId="77777777" w:rsidR="00823D68" w:rsidRDefault="00823D68">
            <w:pPr>
              <w:pStyle w:val="NoSpacing"/>
              <w:rPr>
                <w:rFonts w:ascii="Rubik Light" w:hAnsi="Rubik Light" w:cs="Rubik Light"/>
                <w:lang w:eastAsia="en-US"/>
              </w:rPr>
            </w:pPr>
          </w:p>
          <w:p w14:paraId="3BD2CDFA" w14:textId="32F7A533" w:rsidR="00823D68" w:rsidRDefault="00DA39CB" w:rsidP="003C05B5">
            <w:pPr>
              <w:pStyle w:val="NoSpacing"/>
              <w:numPr>
                <w:ilvl w:val="0"/>
                <w:numId w:val="19"/>
              </w:numPr>
              <w:rPr>
                <w:rFonts w:ascii="Rubik Light" w:hAnsi="Rubik Light" w:cs="Rubik Light"/>
                <w:lang w:eastAsia="en-US"/>
              </w:rPr>
            </w:pPr>
            <w:r w:rsidRPr="00DA39CB">
              <w:rPr>
                <w:rFonts w:ascii="Rubik Light" w:hAnsi="Rubik Light" w:cs="Rubik Light"/>
                <w:lang w:eastAsia="en-US"/>
              </w:rPr>
              <w:t>Innovative and entrepreneurial, with the confidence to test new ideas and challenge conventional approaches.</w:t>
            </w:r>
          </w:p>
          <w:p w14:paraId="7048BD67" w14:textId="77777777" w:rsidR="00DA39CB" w:rsidRDefault="00DA39CB">
            <w:pPr>
              <w:pStyle w:val="NoSpacing"/>
              <w:rPr>
                <w:rFonts w:ascii="Rubik Light" w:hAnsi="Rubik Light" w:cs="Rubik Light"/>
                <w:lang w:eastAsia="en-US"/>
              </w:rPr>
            </w:pPr>
          </w:p>
          <w:p w14:paraId="0D619476" w14:textId="7D6B1166" w:rsidR="00DA39CB" w:rsidRDefault="00F47BA8" w:rsidP="003C05B5">
            <w:pPr>
              <w:pStyle w:val="NoSpacing"/>
              <w:numPr>
                <w:ilvl w:val="0"/>
                <w:numId w:val="19"/>
              </w:numPr>
              <w:rPr>
                <w:rFonts w:ascii="Rubik Light" w:hAnsi="Rubik Light" w:cs="Rubik Light"/>
                <w:lang w:eastAsia="en-US"/>
              </w:rPr>
            </w:pPr>
            <w:r w:rsidRPr="00F47BA8">
              <w:rPr>
                <w:rFonts w:ascii="Rubik Light" w:hAnsi="Rubik Light" w:cs="Rubik Light"/>
                <w:lang w:eastAsia="en-US"/>
              </w:rPr>
              <w:t>Comfortable working with complexity and ambiguity, while maintaining focus on delivery.</w:t>
            </w:r>
          </w:p>
          <w:p w14:paraId="27BF6AA3" w14:textId="6B38EA5C" w:rsidR="00F47BA8" w:rsidRDefault="00D66505" w:rsidP="003C05B5">
            <w:pPr>
              <w:pStyle w:val="NoSpacing"/>
              <w:numPr>
                <w:ilvl w:val="0"/>
                <w:numId w:val="19"/>
              </w:numPr>
              <w:rPr>
                <w:rFonts w:ascii="Rubik Light" w:hAnsi="Rubik Light" w:cs="Rubik Light"/>
                <w:lang w:eastAsia="en-US"/>
              </w:rPr>
            </w:pPr>
            <w:r w:rsidRPr="00D66505">
              <w:rPr>
                <w:rFonts w:ascii="Rubik Light" w:hAnsi="Rubik Light" w:cs="Rubik Light"/>
                <w:lang w:eastAsia="en-US"/>
              </w:rPr>
              <w:t>Pragmatic and solutions-focused, balancing ecological ambition with the realities of farming businesses.</w:t>
            </w:r>
          </w:p>
          <w:p w14:paraId="36FC9853" w14:textId="77777777" w:rsidR="00D66505" w:rsidRDefault="00D66505">
            <w:pPr>
              <w:pStyle w:val="NoSpacing"/>
              <w:rPr>
                <w:rFonts w:ascii="Rubik Light" w:hAnsi="Rubik Light" w:cs="Rubik Light"/>
                <w:lang w:eastAsia="en-US"/>
              </w:rPr>
            </w:pPr>
          </w:p>
          <w:p w14:paraId="40FB15FE" w14:textId="6ECD4B3C" w:rsidR="00D66505" w:rsidRDefault="000A3D06" w:rsidP="003C05B5">
            <w:pPr>
              <w:pStyle w:val="NoSpacing"/>
              <w:numPr>
                <w:ilvl w:val="0"/>
                <w:numId w:val="19"/>
              </w:numPr>
              <w:rPr>
                <w:rFonts w:ascii="Rubik Light" w:hAnsi="Rubik Light" w:cs="Rubik Light"/>
                <w:lang w:eastAsia="en-US"/>
              </w:rPr>
            </w:pPr>
            <w:r w:rsidRPr="000A3D06">
              <w:rPr>
                <w:rFonts w:ascii="Rubik Light" w:hAnsi="Rubik Light" w:cs="Rubik Light"/>
                <w:lang w:eastAsia="en-US"/>
              </w:rPr>
              <w:t>Resilient, adaptable and able to prioritise effectively in a fast-paced environment.</w:t>
            </w:r>
          </w:p>
          <w:p w14:paraId="36B52422" w14:textId="77777777" w:rsidR="000A3D06" w:rsidRDefault="000A3D06">
            <w:pPr>
              <w:pStyle w:val="NoSpacing"/>
              <w:rPr>
                <w:rFonts w:ascii="Rubik Light" w:hAnsi="Rubik Light" w:cs="Rubik Light"/>
                <w:lang w:eastAsia="en-US"/>
              </w:rPr>
            </w:pPr>
          </w:p>
          <w:p w14:paraId="35E3D4A5" w14:textId="253C256F" w:rsidR="00507DA0" w:rsidRPr="00507DA0" w:rsidRDefault="00F34875" w:rsidP="003C05B5">
            <w:pPr>
              <w:pStyle w:val="NoSpacing"/>
              <w:numPr>
                <w:ilvl w:val="0"/>
                <w:numId w:val="19"/>
              </w:numPr>
              <w:rPr>
                <w:rFonts w:ascii="Rubik Light" w:hAnsi="Rubik Light" w:cs="Rubik Light"/>
                <w:lang w:eastAsia="en-US"/>
              </w:rPr>
            </w:pPr>
            <w:r w:rsidRPr="00F34875">
              <w:rPr>
                <w:rFonts w:ascii="Rubik Light" w:hAnsi="Rubik Light" w:cs="Rubik Light"/>
                <w:lang w:eastAsia="en-US"/>
              </w:rPr>
              <w:lastRenderedPageBreak/>
              <w:t>Committed to collaboration, continuous learning and developing others.</w:t>
            </w:r>
          </w:p>
        </w:tc>
        <w:tc>
          <w:tcPr>
            <w:tcW w:w="4253" w:type="dxa"/>
            <w:tcBorders>
              <w:top w:val="single" w:sz="4" w:space="0" w:color="auto"/>
              <w:left w:val="single" w:sz="4" w:space="0" w:color="auto"/>
              <w:bottom w:val="single" w:sz="4" w:space="0" w:color="auto"/>
              <w:right w:val="single" w:sz="4" w:space="0" w:color="auto"/>
            </w:tcBorders>
          </w:tcPr>
          <w:p w14:paraId="00618F2B" w14:textId="77777777" w:rsidR="00507DA0" w:rsidRPr="00507DA0" w:rsidRDefault="00507DA0">
            <w:pPr>
              <w:pStyle w:val="NoSpacing"/>
              <w:rPr>
                <w:rFonts w:ascii="Rubik Light" w:hAnsi="Rubik Light" w:cs="Rubik Light"/>
                <w:lang w:eastAsia="en-US"/>
              </w:rPr>
            </w:pPr>
          </w:p>
        </w:tc>
      </w:tr>
      <w:tr w:rsidR="00507DA0" w:rsidRPr="00507DA0" w14:paraId="6A7F2FF1" w14:textId="77777777" w:rsidTr="4C44D59D">
        <w:tc>
          <w:tcPr>
            <w:tcW w:w="1560" w:type="dxa"/>
            <w:tcBorders>
              <w:top w:val="single" w:sz="4" w:space="0" w:color="auto"/>
              <w:left w:val="single" w:sz="4" w:space="0" w:color="auto"/>
              <w:bottom w:val="single" w:sz="4" w:space="0" w:color="auto"/>
              <w:right w:val="single" w:sz="4" w:space="0" w:color="auto"/>
            </w:tcBorders>
            <w:hideMark/>
          </w:tcPr>
          <w:p w14:paraId="4C19CF7B" w14:textId="77777777" w:rsidR="00507DA0" w:rsidRPr="00507DA0" w:rsidRDefault="00507DA0">
            <w:pPr>
              <w:pStyle w:val="NoSpacing"/>
              <w:rPr>
                <w:rFonts w:ascii="Rubik Light" w:hAnsi="Rubik Light" w:cs="Rubik Light"/>
                <w:lang w:eastAsia="en-US"/>
              </w:rPr>
            </w:pPr>
            <w:r w:rsidRPr="00507DA0">
              <w:rPr>
                <w:rFonts w:ascii="Rubik Light" w:hAnsi="Rubik Light" w:cs="Rubik Light"/>
                <w:lang w:eastAsia="en-US"/>
              </w:rPr>
              <w:t>Additional requirements</w:t>
            </w:r>
          </w:p>
        </w:tc>
        <w:tc>
          <w:tcPr>
            <w:tcW w:w="4309" w:type="dxa"/>
            <w:tcBorders>
              <w:top w:val="single" w:sz="4" w:space="0" w:color="auto"/>
              <w:left w:val="single" w:sz="4" w:space="0" w:color="auto"/>
              <w:bottom w:val="single" w:sz="4" w:space="0" w:color="auto"/>
              <w:right w:val="single" w:sz="4" w:space="0" w:color="auto"/>
            </w:tcBorders>
          </w:tcPr>
          <w:p w14:paraId="15397994" w14:textId="77777777" w:rsidR="00507DA0" w:rsidRPr="00507DA0" w:rsidRDefault="00507DA0">
            <w:pPr>
              <w:pStyle w:val="NoSpacing"/>
              <w:ind w:left="360"/>
              <w:rPr>
                <w:rFonts w:ascii="Rubik Light" w:hAnsi="Rubik Light" w:cs="Rubik Light"/>
                <w:lang w:eastAsia="en-US"/>
              </w:rPr>
            </w:pPr>
          </w:p>
          <w:p w14:paraId="58F9D8B6" w14:textId="77777777" w:rsidR="00507DA0" w:rsidRPr="00507DA0" w:rsidRDefault="00507DA0">
            <w:pPr>
              <w:pStyle w:val="NoSpacing"/>
              <w:ind w:left="360"/>
              <w:rPr>
                <w:rFonts w:ascii="Rubik Light" w:hAnsi="Rubik Light" w:cs="Rubik Light"/>
                <w:lang w:eastAsia="en-US"/>
              </w:rPr>
            </w:pPr>
          </w:p>
        </w:tc>
        <w:tc>
          <w:tcPr>
            <w:tcW w:w="4253" w:type="dxa"/>
            <w:tcBorders>
              <w:top w:val="single" w:sz="4" w:space="0" w:color="auto"/>
              <w:left w:val="single" w:sz="4" w:space="0" w:color="auto"/>
              <w:bottom w:val="single" w:sz="4" w:space="0" w:color="auto"/>
              <w:right w:val="single" w:sz="4" w:space="0" w:color="auto"/>
            </w:tcBorders>
          </w:tcPr>
          <w:p w14:paraId="03FBB5EE" w14:textId="77777777" w:rsidR="00507DA0" w:rsidRPr="00507DA0" w:rsidRDefault="00507DA0">
            <w:pPr>
              <w:pStyle w:val="NoSpacing"/>
              <w:rPr>
                <w:rFonts w:ascii="Rubik Light" w:hAnsi="Rubik Light" w:cs="Rubik Light"/>
                <w:color w:val="FF0000"/>
                <w:lang w:eastAsia="en-US"/>
              </w:rPr>
            </w:pPr>
          </w:p>
        </w:tc>
      </w:tr>
    </w:tbl>
    <w:p w14:paraId="2C5F3181" w14:textId="77777777" w:rsidR="00507DA0" w:rsidRPr="00507DA0" w:rsidRDefault="00507DA0" w:rsidP="00507DA0">
      <w:pPr>
        <w:pStyle w:val="NoSpacing"/>
        <w:rPr>
          <w:rFonts w:ascii="Rubik Light" w:hAnsi="Rubik Light" w:cs="Rubik Light"/>
        </w:rPr>
      </w:pPr>
    </w:p>
    <w:p w14:paraId="5AFAEC7E" w14:textId="77777777" w:rsidR="00507DA0" w:rsidRPr="00507DA0" w:rsidRDefault="00507DA0" w:rsidP="00507DA0">
      <w:pPr>
        <w:pStyle w:val="NoSpacing"/>
        <w:rPr>
          <w:rFonts w:ascii="Rubik Light" w:hAnsi="Rubik Light" w:cs="Rubik Light"/>
          <w:u w:val="single"/>
        </w:rPr>
      </w:pPr>
      <w:r w:rsidRPr="00507DA0">
        <w:rPr>
          <w:rFonts w:ascii="Rubik Light" w:hAnsi="Rubik Light" w:cs="Rubik Light"/>
          <w:u w:val="single"/>
        </w:rPr>
        <w:t>Special note:</w:t>
      </w:r>
    </w:p>
    <w:p w14:paraId="674F7450" w14:textId="77777777" w:rsidR="00507DA0" w:rsidRPr="00507DA0" w:rsidRDefault="00507DA0" w:rsidP="00507DA0">
      <w:pPr>
        <w:pStyle w:val="NoSpacing"/>
        <w:rPr>
          <w:rFonts w:ascii="Rubik Light" w:hAnsi="Rubik Light" w:cs="Rubik Light"/>
        </w:rPr>
      </w:pPr>
      <w:r w:rsidRPr="00507DA0">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E2E1965" w14:textId="77777777" w:rsidR="00507DA0" w:rsidRDefault="00507DA0" w:rsidP="00507DA0">
      <w:pPr>
        <w:pStyle w:val="NoSpacing"/>
        <w:rPr>
          <w:rFonts w:cstheme="minorHAnsi"/>
        </w:rPr>
      </w:pPr>
    </w:p>
    <w:p w14:paraId="4125BC4D" w14:textId="58908EF0" w:rsidR="005E3AF6" w:rsidRPr="005E3AF6" w:rsidRDefault="005E3AF6" w:rsidP="005E3AF6">
      <w:pPr>
        <w:tabs>
          <w:tab w:val="left" w:pos="1418"/>
        </w:tabs>
        <w:rPr>
          <w:rFonts w:ascii="Rubik Light" w:hAnsi="Rubik Light" w:cs="Rubik Light"/>
          <w:b/>
        </w:rPr>
      </w:pPr>
    </w:p>
    <w:sectPr w:rsidR="005E3AF6" w:rsidRPr="005E3AF6"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CFBB" w14:textId="77777777" w:rsidR="00482C40" w:rsidRDefault="00482C40">
      <w:r>
        <w:separator/>
      </w:r>
    </w:p>
  </w:endnote>
  <w:endnote w:type="continuationSeparator" w:id="0">
    <w:p w14:paraId="01D4AF9C" w14:textId="77777777" w:rsidR="00482C40" w:rsidRDefault="0048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3B88" w14:textId="77777777" w:rsidR="00482C40" w:rsidRDefault="00482C40">
      <w:r>
        <w:separator/>
      </w:r>
    </w:p>
  </w:footnote>
  <w:footnote w:type="continuationSeparator" w:id="0">
    <w:p w14:paraId="38C96916" w14:textId="77777777" w:rsidR="00482C40" w:rsidRDefault="0048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81122"/>
    <w:multiLevelType w:val="hybridMultilevel"/>
    <w:tmpl w:val="2B00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E63F2"/>
    <w:multiLevelType w:val="hybridMultilevel"/>
    <w:tmpl w:val="FD9A8CEE"/>
    <w:lvl w:ilvl="0" w:tplc="F0D26D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F6626C"/>
    <w:multiLevelType w:val="hybridMultilevel"/>
    <w:tmpl w:val="1632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7"/>
  </w:num>
  <w:num w:numId="2" w16cid:durableId="2052611974">
    <w:abstractNumId w:val="1"/>
  </w:num>
  <w:num w:numId="3" w16cid:durableId="610748517">
    <w:abstractNumId w:val="12"/>
  </w:num>
  <w:num w:numId="4" w16cid:durableId="2102296317">
    <w:abstractNumId w:val="15"/>
  </w:num>
  <w:num w:numId="5" w16cid:durableId="2015455493">
    <w:abstractNumId w:val="4"/>
  </w:num>
  <w:num w:numId="6" w16cid:durableId="1040781356">
    <w:abstractNumId w:val="13"/>
  </w:num>
  <w:num w:numId="7" w16cid:durableId="1012755079">
    <w:abstractNumId w:val="3"/>
  </w:num>
  <w:num w:numId="8" w16cid:durableId="2076464384">
    <w:abstractNumId w:val="16"/>
  </w:num>
  <w:num w:numId="9" w16cid:durableId="469398358">
    <w:abstractNumId w:val="10"/>
  </w:num>
  <w:num w:numId="10" w16cid:durableId="2078740062">
    <w:abstractNumId w:val="2"/>
  </w:num>
  <w:num w:numId="11" w16cid:durableId="1742024416">
    <w:abstractNumId w:val="8"/>
  </w:num>
  <w:num w:numId="12" w16cid:durableId="28575225">
    <w:abstractNumId w:val="9"/>
  </w:num>
  <w:num w:numId="13" w16cid:durableId="998388015">
    <w:abstractNumId w:val="0"/>
  </w:num>
  <w:num w:numId="14" w16cid:durableId="121122829">
    <w:abstractNumId w:val="5"/>
  </w:num>
  <w:num w:numId="15" w16cid:durableId="937254776">
    <w:abstractNumId w:val="6"/>
  </w:num>
  <w:num w:numId="16" w16cid:durableId="702949384">
    <w:abstractNumId w:val="0"/>
  </w:num>
  <w:num w:numId="17" w16cid:durableId="1164274353">
    <w:abstractNumId w:val="7"/>
  </w:num>
  <w:num w:numId="18" w16cid:durableId="232591059">
    <w:abstractNumId w:val="11"/>
  </w:num>
  <w:num w:numId="19" w16cid:durableId="2078086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108D1"/>
    <w:rsid w:val="00051A7E"/>
    <w:rsid w:val="00057BC8"/>
    <w:rsid w:val="000823E8"/>
    <w:rsid w:val="000A3D06"/>
    <w:rsid w:val="00146811"/>
    <w:rsid w:val="0014781B"/>
    <w:rsid w:val="0017216F"/>
    <w:rsid w:val="00191AA9"/>
    <w:rsid w:val="001A3832"/>
    <w:rsid w:val="001B1B6F"/>
    <w:rsid w:val="001C1A80"/>
    <w:rsid w:val="001D7497"/>
    <w:rsid w:val="001F3B3D"/>
    <w:rsid w:val="00224A43"/>
    <w:rsid w:val="002300D3"/>
    <w:rsid w:val="0023463F"/>
    <w:rsid w:val="00245433"/>
    <w:rsid w:val="002B51DA"/>
    <w:rsid w:val="002C3096"/>
    <w:rsid w:val="002C438C"/>
    <w:rsid w:val="002C7602"/>
    <w:rsid w:val="002D643F"/>
    <w:rsid w:val="002D70B8"/>
    <w:rsid w:val="002F6AB3"/>
    <w:rsid w:val="0031126C"/>
    <w:rsid w:val="003377B4"/>
    <w:rsid w:val="00347F16"/>
    <w:rsid w:val="0035205D"/>
    <w:rsid w:val="003613C7"/>
    <w:rsid w:val="00362308"/>
    <w:rsid w:val="003960EB"/>
    <w:rsid w:val="003B02A1"/>
    <w:rsid w:val="003C05B5"/>
    <w:rsid w:val="003C6766"/>
    <w:rsid w:val="00400C88"/>
    <w:rsid w:val="00410D21"/>
    <w:rsid w:val="00422770"/>
    <w:rsid w:val="00436145"/>
    <w:rsid w:val="00451B5A"/>
    <w:rsid w:val="00467830"/>
    <w:rsid w:val="00482C40"/>
    <w:rsid w:val="00491A31"/>
    <w:rsid w:val="004A0193"/>
    <w:rsid w:val="004A0DAE"/>
    <w:rsid w:val="004C7E26"/>
    <w:rsid w:val="004D48F7"/>
    <w:rsid w:val="004D6F00"/>
    <w:rsid w:val="005013BA"/>
    <w:rsid w:val="00505B60"/>
    <w:rsid w:val="00507DA0"/>
    <w:rsid w:val="00525277"/>
    <w:rsid w:val="00525DCD"/>
    <w:rsid w:val="0057665E"/>
    <w:rsid w:val="005D5E1A"/>
    <w:rsid w:val="005E3AF6"/>
    <w:rsid w:val="005E631B"/>
    <w:rsid w:val="005F071E"/>
    <w:rsid w:val="005F6C37"/>
    <w:rsid w:val="006947BB"/>
    <w:rsid w:val="006B21B9"/>
    <w:rsid w:val="006B3F0F"/>
    <w:rsid w:val="006C3CB0"/>
    <w:rsid w:val="006C7A83"/>
    <w:rsid w:val="00711E19"/>
    <w:rsid w:val="00774934"/>
    <w:rsid w:val="00774B3F"/>
    <w:rsid w:val="00792C58"/>
    <w:rsid w:val="007A0446"/>
    <w:rsid w:val="007B1A0F"/>
    <w:rsid w:val="007B43E3"/>
    <w:rsid w:val="007B6CD4"/>
    <w:rsid w:val="007C1FCB"/>
    <w:rsid w:val="007C73AF"/>
    <w:rsid w:val="0080603E"/>
    <w:rsid w:val="0082294F"/>
    <w:rsid w:val="00823D68"/>
    <w:rsid w:val="00845AAA"/>
    <w:rsid w:val="00855B92"/>
    <w:rsid w:val="00863EB8"/>
    <w:rsid w:val="00865539"/>
    <w:rsid w:val="00892A34"/>
    <w:rsid w:val="008A0C93"/>
    <w:rsid w:val="008C5F5D"/>
    <w:rsid w:val="008F462E"/>
    <w:rsid w:val="0090050D"/>
    <w:rsid w:val="00902BE6"/>
    <w:rsid w:val="00915C73"/>
    <w:rsid w:val="00925005"/>
    <w:rsid w:val="0093770A"/>
    <w:rsid w:val="009625D2"/>
    <w:rsid w:val="00990567"/>
    <w:rsid w:val="009B3E8D"/>
    <w:rsid w:val="009F57AE"/>
    <w:rsid w:val="00A024DE"/>
    <w:rsid w:val="00A0365F"/>
    <w:rsid w:val="00A16D17"/>
    <w:rsid w:val="00A17FD7"/>
    <w:rsid w:val="00A555D4"/>
    <w:rsid w:val="00AB7350"/>
    <w:rsid w:val="00AC43BC"/>
    <w:rsid w:val="00AC5864"/>
    <w:rsid w:val="00AD0F18"/>
    <w:rsid w:val="00AE45EC"/>
    <w:rsid w:val="00B04DFC"/>
    <w:rsid w:val="00B223FA"/>
    <w:rsid w:val="00B30074"/>
    <w:rsid w:val="00B3421E"/>
    <w:rsid w:val="00B3525F"/>
    <w:rsid w:val="00B466B2"/>
    <w:rsid w:val="00B97217"/>
    <w:rsid w:val="00BB4DDB"/>
    <w:rsid w:val="00BD4C01"/>
    <w:rsid w:val="00BE6DC6"/>
    <w:rsid w:val="00BE7908"/>
    <w:rsid w:val="00BF669C"/>
    <w:rsid w:val="00C11EA5"/>
    <w:rsid w:val="00C14E9A"/>
    <w:rsid w:val="00C15C69"/>
    <w:rsid w:val="00C234FF"/>
    <w:rsid w:val="00C35439"/>
    <w:rsid w:val="00C558AE"/>
    <w:rsid w:val="00C57164"/>
    <w:rsid w:val="00C734BD"/>
    <w:rsid w:val="00C959B8"/>
    <w:rsid w:val="00C96F14"/>
    <w:rsid w:val="00CE5069"/>
    <w:rsid w:val="00CE6DF2"/>
    <w:rsid w:val="00D00671"/>
    <w:rsid w:val="00D03265"/>
    <w:rsid w:val="00D07105"/>
    <w:rsid w:val="00D12E5D"/>
    <w:rsid w:val="00D13343"/>
    <w:rsid w:val="00D213E2"/>
    <w:rsid w:val="00D23905"/>
    <w:rsid w:val="00D24CB6"/>
    <w:rsid w:val="00D26936"/>
    <w:rsid w:val="00D6314B"/>
    <w:rsid w:val="00D664CB"/>
    <w:rsid w:val="00D66505"/>
    <w:rsid w:val="00D924E5"/>
    <w:rsid w:val="00DA39CB"/>
    <w:rsid w:val="00DC29C8"/>
    <w:rsid w:val="00DF3B34"/>
    <w:rsid w:val="00DF7B07"/>
    <w:rsid w:val="00E067DF"/>
    <w:rsid w:val="00E248D8"/>
    <w:rsid w:val="00E30D75"/>
    <w:rsid w:val="00E52EDC"/>
    <w:rsid w:val="00E63839"/>
    <w:rsid w:val="00E7266D"/>
    <w:rsid w:val="00E922C2"/>
    <w:rsid w:val="00E96495"/>
    <w:rsid w:val="00EC290E"/>
    <w:rsid w:val="00F10C01"/>
    <w:rsid w:val="00F34875"/>
    <w:rsid w:val="00F35526"/>
    <w:rsid w:val="00F4591E"/>
    <w:rsid w:val="00F47BA8"/>
    <w:rsid w:val="00F5645E"/>
    <w:rsid w:val="00F65C2C"/>
    <w:rsid w:val="00FA6C18"/>
    <w:rsid w:val="00FA7C84"/>
    <w:rsid w:val="00FC5E1B"/>
    <w:rsid w:val="00FC7F1A"/>
    <w:rsid w:val="00FF42F2"/>
    <w:rsid w:val="35C249B0"/>
    <w:rsid w:val="413608FE"/>
    <w:rsid w:val="4C44D59D"/>
    <w:rsid w:val="760EEFE9"/>
    <w:rsid w:val="77138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4C6938BE-4917-4324-9EDE-E900E190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8327</Characters>
  <Application>Microsoft Office Word</Application>
  <DocSecurity>4</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2026-07-15T13:25:00Z</dcterms:created>
  <dcterms:modified xsi:type="dcterms:W3CDTF">2026-07-15T13:25:00Z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